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1B41E3A1" w:rsidR="00040449" w:rsidRPr="000321AF" w:rsidRDefault="00DF354A" w:rsidP="00DB7470">
      <w:pPr>
        <w:pBdr>
          <w:top w:val="single" w:sz="4" w:space="1" w:color="auto"/>
          <w:left w:val="single" w:sz="4" w:space="4" w:color="auto"/>
          <w:bottom w:val="single" w:sz="4" w:space="1" w:color="auto"/>
          <w:right w:val="single" w:sz="4" w:space="4" w:color="auto"/>
        </w:pBdr>
        <w:tabs>
          <w:tab w:val="right" w:pos="10204"/>
        </w:tabs>
        <w:spacing w:after="0" w:line="240" w:lineRule="auto"/>
        <w:jc w:val="left"/>
        <w:rPr>
          <w:rFonts w:ascii="Arial" w:hAnsi="Arial" w:cs="Arial"/>
          <w:b/>
          <w:bCs/>
          <w:sz w:val="24"/>
          <w:szCs w:val="24"/>
        </w:rPr>
      </w:pPr>
      <w:r w:rsidRPr="00DF354A">
        <w:rPr>
          <w:rFonts w:ascii="Arial" w:hAnsi="Arial" w:cs="Arial"/>
          <w:b/>
          <w:bCs/>
          <w:sz w:val="24"/>
          <w:szCs w:val="24"/>
        </w:rPr>
        <w:t xml:space="preserve">Amérique du sud 2022 Jour </w:t>
      </w:r>
      <w:r w:rsidR="00CC6869">
        <w:rPr>
          <w:rFonts w:ascii="Arial" w:hAnsi="Arial" w:cs="Arial"/>
          <w:b/>
          <w:bCs/>
          <w:sz w:val="24"/>
          <w:szCs w:val="24"/>
        </w:rPr>
        <w:t>2</w:t>
      </w:r>
      <w:r w:rsidR="00EC5642">
        <w:rPr>
          <w:rFonts w:ascii="Arial" w:hAnsi="Arial" w:cs="Arial"/>
          <w:b/>
          <w:bCs/>
          <w:sz w:val="24"/>
          <w:szCs w:val="24"/>
        </w:rPr>
        <w:t xml:space="preserve">                       </w:t>
      </w:r>
      <w:proofErr w:type="gramStart"/>
      <w:r w:rsidR="00EC5642">
        <w:rPr>
          <w:rFonts w:ascii="Arial" w:hAnsi="Arial" w:cs="Arial"/>
          <w:b/>
          <w:bCs/>
          <w:sz w:val="24"/>
          <w:szCs w:val="24"/>
        </w:rPr>
        <w:t xml:space="preserve">   (</w:t>
      </w:r>
      <w:proofErr w:type="gramEnd"/>
      <w:r w:rsidR="00EC5642">
        <w:rPr>
          <w:rFonts w:ascii="Arial" w:hAnsi="Arial" w:cs="Arial"/>
          <w:b/>
          <w:bCs/>
          <w:sz w:val="24"/>
          <w:szCs w:val="24"/>
        </w:rPr>
        <w:t>5 points)</w:t>
      </w:r>
      <w:r w:rsidR="001E7045" w:rsidRPr="000321AF">
        <w:rPr>
          <w:rFonts w:ascii="Arial" w:hAnsi="Arial" w:cs="Arial"/>
          <w:b/>
          <w:bCs/>
          <w:sz w:val="24"/>
          <w:szCs w:val="24"/>
        </w:rPr>
        <w:tab/>
      </w:r>
      <w:hyperlink r:id="rId7" w:history="1">
        <w:r w:rsidR="001E7045" w:rsidRPr="000321AF">
          <w:rPr>
            <w:rStyle w:val="Lienhypertexte"/>
            <w:rFonts w:ascii="Arial" w:hAnsi="Arial" w:cs="Arial"/>
            <w:b/>
            <w:bCs/>
            <w:sz w:val="24"/>
            <w:szCs w:val="24"/>
          </w:rPr>
          <w:t>https://labolycee.org</w:t>
        </w:r>
      </w:hyperlink>
      <w:r w:rsidR="001E7045" w:rsidRPr="000321AF">
        <w:rPr>
          <w:rFonts w:ascii="Arial" w:hAnsi="Arial" w:cs="Arial"/>
          <w:b/>
          <w:bCs/>
          <w:sz w:val="24"/>
          <w:szCs w:val="24"/>
        </w:rPr>
        <w:t xml:space="preserve"> </w:t>
      </w:r>
    </w:p>
    <w:p w14:paraId="0F967BC5" w14:textId="2D9A9941" w:rsidR="00EB63DF" w:rsidRPr="000321AF" w:rsidRDefault="00CC6869" w:rsidP="00DB7470">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b/>
          <w:bCs/>
          <w:caps/>
          <w:sz w:val="24"/>
          <w:szCs w:val="24"/>
        </w:rPr>
      </w:pPr>
      <w:r w:rsidRPr="00CC6869">
        <w:rPr>
          <w:rFonts w:ascii="Arial" w:hAnsi="Arial" w:cs="Arial"/>
          <w:b/>
          <w:bCs/>
          <w:sz w:val="24"/>
          <w:szCs w:val="24"/>
        </w:rPr>
        <w:t xml:space="preserve">EXERCICE C. LA BATTERIE AU LITHIUM – FER – PHOSPHATE D’UNE </w:t>
      </w:r>
      <w:r>
        <w:rPr>
          <w:rFonts w:ascii="Arial" w:hAnsi="Arial" w:cs="Arial"/>
          <w:b/>
          <w:bCs/>
          <w:sz w:val="24"/>
          <w:szCs w:val="24"/>
        </w:rPr>
        <w:t xml:space="preserve">AUTOMOBILE </w:t>
      </w:r>
    </w:p>
    <w:p w14:paraId="1C1DCE74" w14:textId="723DF467" w:rsidR="00DB7470" w:rsidRDefault="00DB7470" w:rsidP="00EC5642">
      <w:pPr>
        <w:spacing w:after="0" w:line="240" w:lineRule="auto"/>
        <w:rPr>
          <w:rFonts w:ascii="Arial" w:hAnsi="Arial" w:cs="Arial"/>
          <w:sz w:val="24"/>
          <w:szCs w:val="24"/>
        </w:rPr>
      </w:pPr>
    </w:p>
    <w:p w14:paraId="70532EE8" w14:textId="77777777" w:rsidR="00CC6869" w:rsidRDefault="005841D7" w:rsidP="00EC5642">
      <w:pPr>
        <w:spacing w:after="0" w:line="240" w:lineRule="auto"/>
        <w:rPr>
          <w:rFonts w:ascii="Arial" w:hAnsi="Arial" w:cs="Arial"/>
          <w:sz w:val="24"/>
          <w:szCs w:val="24"/>
        </w:rPr>
      </w:pPr>
      <w:r w:rsidRPr="005841D7">
        <w:rPr>
          <w:rFonts w:ascii="Arial" w:hAnsi="Arial" w:cs="Arial"/>
          <w:sz w:val="24"/>
          <w:szCs w:val="24"/>
        </w:rPr>
        <w:t>Les batteries lithium-ion sont devenues une source d’électricité indispensable pour nos dispositifs électroniques portables et portatifs dont la taille ne cesse de se réduire. En outre, du fait de leurs avantages remarquables par rapport aux autres types de batteries, par exemple leur densité de stockage d’énergie supérieure, elles ont permis le développement d’un large éventail d’applications au-delà de leur cœur de cible technologique, notamment pour les véhicules hybrides et électriques.</w:t>
      </w:r>
    </w:p>
    <w:p w14:paraId="54DCA6D3" w14:textId="57FB9E8B" w:rsidR="005841D7" w:rsidRPr="004410D3" w:rsidRDefault="001B216A" w:rsidP="005841D7">
      <w:pPr>
        <w:spacing w:after="0" w:line="240" w:lineRule="auto"/>
        <w:jc w:val="left"/>
        <w:rPr>
          <w:rFonts w:ascii="Arial" w:hAnsi="Arial" w:cs="Arial"/>
          <w:sz w:val="22"/>
          <w:szCs w:val="22"/>
        </w:rPr>
      </w:pPr>
      <w:r w:rsidRPr="004410D3">
        <w:rPr>
          <w:sz w:val="18"/>
          <w:szCs w:val="18"/>
        </w:rPr>
        <w:fldChar w:fldCharType="begin"/>
      </w:r>
      <w:r w:rsidRPr="004410D3">
        <w:rPr>
          <w:sz w:val="18"/>
          <w:szCs w:val="18"/>
        </w:rPr>
        <w:instrText>HYPERLINK "https://cordis.europa.eu/article/id/242819-improved-lithiumion-batteries-to-boost-electric-vehicles/fr"</w:instrText>
      </w:r>
      <w:r w:rsidRPr="004410D3">
        <w:rPr>
          <w:sz w:val="18"/>
          <w:szCs w:val="18"/>
        </w:rPr>
      </w:r>
      <w:r w:rsidRPr="004410D3">
        <w:rPr>
          <w:sz w:val="18"/>
          <w:szCs w:val="18"/>
        </w:rPr>
        <w:fldChar w:fldCharType="separate"/>
      </w:r>
      <w:r w:rsidR="005841D7" w:rsidRPr="004410D3">
        <w:rPr>
          <w:rStyle w:val="Lienhypertexte"/>
          <w:rFonts w:ascii="Arial" w:hAnsi="Arial" w:cs="Arial"/>
          <w:sz w:val="22"/>
          <w:szCs w:val="22"/>
        </w:rPr>
        <w:t>https://cordis.europa.eu/article/id/242819-improved-lithiumion-batteries-to-boost-electric-vehicles/fr</w:t>
      </w:r>
      <w:r w:rsidRPr="004410D3">
        <w:rPr>
          <w:rStyle w:val="Lienhypertexte"/>
          <w:rFonts w:ascii="Arial" w:hAnsi="Arial" w:cs="Arial"/>
          <w:sz w:val="22"/>
          <w:szCs w:val="22"/>
        </w:rPr>
        <w:fldChar w:fldCharType="end"/>
      </w:r>
    </w:p>
    <w:p w14:paraId="6AB72475" w14:textId="77777777" w:rsidR="00CC6869" w:rsidRDefault="00CC6869" w:rsidP="005841D7">
      <w:pPr>
        <w:spacing w:after="0" w:line="240" w:lineRule="auto"/>
        <w:jc w:val="left"/>
        <w:rPr>
          <w:rFonts w:ascii="Arial" w:hAnsi="Arial" w:cs="Arial"/>
          <w:sz w:val="24"/>
          <w:szCs w:val="24"/>
        </w:rPr>
      </w:pPr>
    </w:p>
    <w:p w14:paraId="2FF8BF00" w14:textId="287AA39D" w:rsidR="005841D7" w:rsidRPr="005841D7" w:rsidRDefault="005841D7" w:rsidP="005841D7">
      <w:pPr>
        <w:spacing w:after="0" w:line="240" w:lineRule="auto"/>
        <w:jc w:val="left"/>
        <w:rPr>
          <w:rFonts w:ascii="Arial" w:hAnsi="Arial" w:cs="Arial"/>
          <w:sz w:val="24"/>
          <w:szCs w:val="24"/>
        </w:rPr>
      </w:pPr>
      <w:r w:rsidRPr="00CC6869">
        <w:rPr>
          <w:rFonts w:ascii="Arial" w:hAnsi="Arial" w:cs="Arial"/>
          <w:b/>
          <w:bCs/>
          <w:sz w:val="24"/>
          <w:szCs w:val="24"/>
        </w:rPr>
        <w:t>Données</w:t>
      </w:r>
      <w:r w:rsidRPr="005841D7">
        <w:rPr>
          <w:rFonts w:ascii="Arial" w:hAnsi="Arial" w:cs="Arial"/>
          <w:sz w:val="24"/>
          <w:szCs w:val="24"/>
        </w:rPr>
        <w:t xml:space="preserve"> :</w:t>
      </w:r>
    </w:p>
    <w:p w14:paraId="74C42E60" w14:textId="0832F95F" w:rsidR="005841D7" w:rsidRPr="005841D7" w:rsidRDefault="00CC6869" w:rsidP="00CC6869">
      <w:pPr>
        <w:spacing w:after="0" w:line="240" w:lineRule="auto"/>
        <w:ind w:left="426"/>
        <w:jc w:val="left"/>
        <w:rPr>
          <w:rFonts w:ascii="Arial" w:hAnsi="Arial" w:cs="Arial"/>
          <w:sz w:val="24"/>
          <w:szCs w:val="24"/>
        </w:rPr>
      </w:pPr>
      <w:r>
        <w:rPr>
          <w:rFonts w:ascii="Arial" w:hAnsi="Arial" w:cs="Arial"/>
          <w:sz w:val="24"/>
          <w:szCs w:val="24"/>
        </w:rPr>
        <w:t xml:space="preserve">- </w:t>
      </w:r>
      <w:r w:rsidR="005841D7" w:rsidRPr="005841D7">
        <w:rPr>
          <w:rFonts w:ascii="Arial" w:hAnsi="Arial" w:cs="Arial"/>
          <w:sz w:val="24"/>
          <w:szCs w:val="24"/>
        </w:rPr>
        <w:t xml:space="preserve">charge élémentaire : </w:t>
      </w:r>
      <w:r w:rsidR="005841D7" w:rsidRPr="005841D7">
        <w:rPr>
          <w:rFonts w:ascii="Cambria Math" w:hAnsi="Cambria Math" w:cs="Cambria Math"/>
          <w:sz w:val="24"/>
          <w:szCs w:val="24"/>
        </w:rPr>
        <w:t>𝑒</w:t>
      </w:r>
      <w:r w:rsidR="005841D7" w:rsidRPr="005841D7">
        <w:rPr>
          <w:rFonts w:ascii="Arial" w:hAnsi="Arial" w:cs="Arial"/>
          <w:sz w:val="24"/>
          <w:szCs w:val="24"/>
        </w:rPr>
        <w:t xml:space="preserve"> = 1,60 × 10</w:t>
      </w:r>
      <w:r w:rsidR="005841D7" w:rsidRPr="00CC6869">
        <w:rPr>
          <w:rFonts w:ascii="Arial" w:hAnsi="Arial" w:cs="Arial"/>
          <w:sz w:val="24"/>
          <w:szCs w:val="24"/>
          <w:vertAlign w:val="superscript"/>
        </w:rPr>
        <w:t>−19</w:t>
      </w:r>
      <w:r w:rsidR="005841D7" w:rsidRPr="005841D7">
        <w:rPr>
          <w:rFonts w:ascii="Arial" w:hAnsi="Arial" w:cs="Arial"/>
          <w:sz w:val="24"/>
          <w:szCs w:val="24"/>
        </w:rPr>
        <w:t xml:space="preserve"> C ;</w:t>
      </w:r>
    </w:p>
    <w:p w14:paraId="25340EBD" w14:textId="2AB1FBDB" w:rsidR="005841D7" w:rsidRPr="005841D7" w:rsidRDefault="005841D7" w:rsidP="00CC6869">
      <w:pPr>
        <w:spacing w:after="0" w:line="240" w:lineRule="auto"/>
        <w:ind w:left="426"/>
        <w:jc w:val="left"/>
        <w:rPr>
          <w:rFonts w:ascii="Arial" w:hAnsi="Arial" w:cs="Arial"/>
          <w:sz w:val="24"/>
          <w:szCs w:val="24"/>
        </w:rPr>
      </w:pPr>
      <w:r w:rsidRPr="005841D7">
        <w:rPr>
          <w:rFonts w:ascii="Arial" w:hAnsi="Arial" w:cs="Arial"/>
          <w:sz w:val="24"/>
          <w:szCs w:val="24"/>
        </w:rPr>
        <w:t>-</w:t>
      </w:r>
      <w:r w:rsidR="00CC6869">
        <w:rPr>
          <w:rFonts w:ascii="Arial" w:hAnsi="Arial" w:cs="Arial"/>
          <w:sz w:val="24"/>
          <w:szCs w:val="24"/>
        </w:rPr>
        <w:t xml:space="preserve"> </w:t>
      </w:r>
      <w:r w:rsidRPr="005841D7">
        <w:rPr>
          <w:rFonts w:ascii="Arial" w:hAnsi="Arial" w:cs="Arial"/>
          <w:sz w:val="24"/>
          <w:szCs w:val="24"/>
        </w:rPr>
        <w:t xml:space="preserve">constante d’Avogadro : </w:t>
      </w:r>
      <w:r w:rsidRPr="005841D7">
        <w:rPr>
          <w:rFonts w:ascii="Cambria Math" w:hAnsi="Cambria Math" w:cs="Cambria Math"/>
          <w:sz w:val="24"/>
          <w:szCs w:val="24"/>
        </w:rPr>
        <w:t>𝑁</w:t>
      </w:r>
      <w:r w:rsidRPr="00CC6869">
        <w:rPr>
          <w:rFonts w:ascii="Cambria Math" w:hAnsi="Cambria Math" w:cs="Cambria Math"/>
          <w:sz w:val="24"/>
          <w:szCs w:val="24"/>
          <w:vertAlign w:val="subscript"/>
        </w:rPr>
        <w:t>𝐴</w:t>
      </w:r>
      <w:r w:rsidRPr="005841D7">
        <w:rPr>
          <w:rFonts w:ascii="Arial" w:hAnsi="Arial" w:cs="Arial"/>
          <w:sz w:val="24"/>
          <w:szCs w:val="24"/>
        </w:rPr>
        <w:t xml:space="preserve"> = 6,02 × 10</w:t>
      </w:r>
      <w:r w:rsidRPr="00CC6869">
        <w:rPr>
          <w:rFonts w:ascii="Arial" w:hAnsi="Arial" w:cs="Arial"/>
          <w:sz w:val="24"/>
          <w:szCs w:val="24"/>
          <w:vertAlign w:val="superscript"/>
        </w:rPr>
        <w:t>23</w:t>
      </w:r>
      <w:r w:rsidRPr="005841D7">
        <w:rPr>
          <w:rFonts w:ascii="Arial" w:hAnsi="Arial" w:cs="Arial"/>
          <w:sz w:val="24"/>
          <w:szCs w:val="24"/>
        </w:rPr>
        <w:t xml:space="preserve"> mol</w:t>
      </w:r>
      <w:r w:rsidRPr="00CC6869">
        <w:rPr>
          <w:rFonts w:ascii="Arial" w:hAnsi="Arial" w:cs="Arial"/>
          <w:sz w:val="24"/>
          <w:szCs w:val="24"/>
          <w:vertAlign w:val="superscript"/>
        </w:rPr>
        <w:t>−1</w:t>
      </w:r>
      <w:r w:rsidRPr="005841D7">
        <w:rPr>
          <w:rFonts w:ascii="Arial" w:hAnsi="Arial" w:cs="Arial"/>
          <w:sz w:val="24"/>
          <w:szCs w:val="24"/>
        </w:rPr>
        <w:t xml:space="preserve"> ;</w:t>
      </w:r>
    </w:p>
    <w:p w14:paraId="592637DC" w14:textId="2AC06486" w:rsidR="005841D7" w:rsidRPr="005841D7" w:rsidRDefault="005841D7" w:rsidP="00CC6869">
      <w:pPr>
        <w:spacing w:after="0" w:line="240" w:lineRule="auto"/>
        <w:ind w:left="426"/>
        <w:jc w:val="left"/>
        <w:rPr>
          <w:rFonts w:ascii="Arial" w:hAnsi="Arial" w:cs="Arial"/>
          <w:sz w:val="24"/>
          <w:szCs w:val="24"/>
        </w:rPr>
      </w:pPr>
      <w:r w:rsidRPr="005841D7">
        <w:rPr>
          <w:rFonts w:ascii="Arial" w:hAnsi="Arial" w:cs="Arial"/>
          <w:sz w:val="24"/>
          <w:szCs w:val="24"/>
        </w:rPr>
        <w:t>-</w:t>
      </w:r>
      <w:r w:rsidR="00CC6869">
        <w:rPr>
          <w:rFonts w:ascii="Arial" w:hAnsi="Arial" w:cs="Arial"/>
          <w:sz w:val="24"/>
          <w:szCs w:val="24"/>
        </w:rPr>
        <w:t xml:space="preserve"> </w:t>
      </w:r>
      <w:r w:rsidRPr="005841D7">
        <w:rPr>
          <w:rFonts w:ascii="Arial" w:hAnsi="Arial" w:cs="Arial"/>
          <w:sz w:val="24"/>
          <w:szCs w:val="24"/>
        </w:rPr>
        <w:t>équivalence ampère-heure / coulomb :</w:t>
      </w:r>
      <w:r w:rsidRPr="005841D7">
        <w:rPr>
          <w:rFonts w:ascii="Arial" w:hAnsi="Arial" w:cs="Arial"/>
          <w:sz w:val="24"/>
          <w:szCs w:val="24"/>
        </w:rPr>
        <w:tab/>
        <w:t>1,0 Ah = 3,6 × 10</w:t>
      </w:r>
      <w:r w:rsidRPr="00CC6869">
        <w:rPr>
          <w:rFonts w:ascii="Arial" w:hAnsi="Arial" w:cs="Arial"/>
          <w:sz w:val="24"/>
          <w:szCs w:val="24"/>
          <w:vertAlign w:val="superscript"/>
        </w:rPr>
        <w:t>3</w:t>
      </w:r>
      <w:r w:rsidRPr="005841D7">
        <w:rPr>
          <w:rFonts w:ascii="Arial" w:hAnsi="Arial" w:cs="Arial"/>
          <w:sz w:val="24"/>
          <w:szCs w:val="24"/>
        </w:rPr>
        <w:t xml:space="preserve"> C ;</w:t>
      </w:r>
    </w:p>
    <w:p w14:paraId="2A39CC8A" w14:textId="312E8D39" w:rsidR="005841D7" w:rsidRPr="005841D7" w:rsidRDefault="005841D7" w:rsidP="00CC6869">
      <w:pPr>
        <w:spacing w:after="0" w:line="240" w:lineRule="auto"/>
        <w:ind w:left="426"/>
        <w:jc w:val="left"/>
        <w:rPr>
          <w:rFonts w:ascii="Arial" w:hAnsi="Arial" w:cs="Arial"/>
          <w:sz w:val="24"/>
          <w:szCs w:val="24"/>
        </w:rPr>
      </w:pPr>
      <w:r w:rsidRPr="005841D7">
        <w:rPr>
          <w:rFonts w:ascii="Arial" w:hAnsi="Arial" w:cs="Arial"/>
          <w:sz w:val="24"/>
          <w:szCs w:val="24"/>
        </w:rPr>
        <w:t>-</w:t>
      </w:r>
      <w:r w:rsidR="00CC6869">
        <w:rPr>
          <w:rFonts w:ascii="Arial" w:hAnsi="Arial" w:cs="Arial"/>
          <w:sz w:val="24"/>
          <w:szCs w:val="24"/>
        </w:rPr>
        <w:t xml:space="preserve"> </w:t>
      </w:r>
      <w:r w:rsidRPr="005841D7">
        <w:rPr>
          <w:rFonts w:ascii="Arial" w:hAnsi="Arial" w:cs="Arial"/>
          <w:sz w:val="24"/>
          <w:szCs w:val="24"/>
        </w:rPr>
        <w:t xml:space="preserve">masses molaires : </w:t>
      </w:r>
      <w:proofErr w:type="gramStart"/>
      <w:r w:rsidRPr="005841D7">
        <w:rPr>
          <w:rFonts w:ascii="Cambria Math" w:hAnsi="Cambria Math" w:cs="Cambria Math"/>
          <w:sz w:val="24"/>
          <w:szCs w:val="24"/>
        </w:rPr>
        <w:t>𝑀</w:t>
      </w:r>
      <w:r w:rsidRPr="005841D7">
        <w:rPr>
          <w:rFonts w:ascii="Arial" w:hAnsi="Arial" w:cs="Arial"/>
          <w:sz w:val="24"/>
          <w:szCs w:val="24"/>
        </w:rPr>
        <w:t>(</w:t>
      </w:r>
      <w:proofErr w:type="gramEnd"/>
      <w:r w:rsidRPr="005841D7">
        <w:rPr>
          <w:rFonts w:ascii="Arial" w:hAnsi="Arial" w:cs="Arial"/>
          <w:sz w:val="24"/>
          <w:szCs w:val="24"/>
        </w:rPr>
        <w:t>LiC</w:t>
      </w:r>
      <w:r w:rsidRPr="00CC6869">
        <w:rPr>
          <w:rFonts w:ascii="Arial" w:hAnsi="Arial" w:cs="Arial"/>
          <w:sz w:val="24"/>
          <w:szCs w:val="24"/>
          <w:vertAlign w:val="subscript"/>
        </w:rPr>
        <w:t>6</w:t>
      </w:r>
      <w:r w:rsidRPr="005841D7">
        <w:rPr>
          <w:rFonts w:ascii="Arial" w:hAnsi="Arial" w:cs="Arial"/>
          <w:sz w:val="24"/>
          <w:szCs w:val="24"/>
        </w:rPr>
        <w:t>) = 78,9 g</w:t>
      </w:r>
      <w:r w:rsidRPr="005841D7">
        <w:rPr>
          <w:rFonts w:ascii="Cambria Math" w:hAnsi="Cambria Math" w:cs="Cambria Math"/>
          <w:sz w:val="24"/>
          <w:szCs w:val="24"/>
        </w:rPr>
        <w:t>⋅</w:t>
      </w:r>
      <w:r w:rsidRPr="005841D7">
        <w:rPr>
          <w:rFonts w:ascii="Arial" w:hAnsi="Arial" w:cs="Arial"/>
          <w:sz w:val="24"/>
          <w:szCs w:val="24"/>
        </w:rPr>
        <w:t>mol</w:t>
      </w:r>
      <w:r w:rsidRPr="00CC6869">
        <w:rPr>
          <w:rFonts w:ascii="Arial" w:hAnsi="Arial" w:cs="Arial"/>
          <w:sz w:val="24"/>
          <w:szCs w:val="24"/>
          <w:vertAlign w:val="superscript"/>
        </w:rPr>
        <w:t>−1</w:t>
      </w:r>
      <w:r w:rsidRPr="005841D7">
        <w:rPr>
          <w:rFonts w:ascii="Arial" w:hAnsi="Arial" w:cs="Arial"/>
          <w:sz w:val="24"/>
          <w:szCs w:val="24"/>
        </w:rPr>
        <w:t xml:space="preserve"> , </w:t>
      </w:r>
      <w:r w:rsidRPr="005841D7">
        <w:rPr>
          <w:rFonts w:ascii="Cambria Math" w:hAnsi="Cambria Math" w:cs="Cambria Math"/>
          <w:sz w:val="24"/>
          <w:szCs w:val="24"/>
        </w:rPr>
        <w:t>𝑀</w:t>
      </w:r>
      <w:r w:rsidRPr="005841D7">
        <w:rPr>
          <w:rFonts w:ascii="Arial" w:hAnsi="Arial" w:cs="Arial"/>
          <w:sz w:val="24"/>
          <w:szCs w:val="24"/>
        </w:rPr>
        <w:t>(FePO</w:t>
      </w:r>
      <w:r w:rsidRPr="00CC6869">
        <w:rPr>
          <w:rFonts w:ascii="Arial" w:hAnsi="Arial" w:cs="Arial"/>
          <w:sz w:val="24"/>
          <w:szCs w:val="24"/>
          <w:vertAlign w:val="subscript"/>
        </w:rPr>
        <w:t>4</w:t>
      </w:r>
      <w:r w:rsidRPr="005841D7">
        <w:rPr>
          <w:rFonts w:ascii="Arial" w:hAnsi="Arial" w:cs="Arial"/>
          <w:sz w:val="24"/>
          <w:szCs w:val="24"/>
        </w:rPr>
        <w:t>) = 150,8 g</w:t>
      </w:r>
      <w:r w:rsidRPr="005841D7">
        <w:rPr>
          <w:rFonts w:ascii="Cambria Math" w:hAnsi="Cambria Math" w:cs="Cambria Math"/>
          <w:sz w:val="24"/>
          <w:szCs w:val="24"/>
        </w:rPr>
        <w:t>⋅</w:t>
      </w:r>
      <w:r w:rsidRPr="005841D7">
        <w:rPr>
          <w:rFonts w:ascii="Arial" w:hAnsi="Arial" w:cs="Arial"/>
          <w:sz w:val="24"/>
          <w:szCs w:val="24"/>
        </w:rPr>
        <w:t>mol</w:t>
      </w:r>
      <w:r w:rsidRPr="00CC6869">
        <w:rPr>
          <w:rFonts w:ascii="Arial" w:hAnsi="Arial" w:cs="Arial"/>
          <w:sz w:val="24"/>
          <w:szCs w:val="24"/>
          <w:vertAlign w:val="superscript"/>
        </w:rPr>
        <w:t>−1</w:t>
      </w:r>
      <w:r w:rsidRPr="005841D7">
        <w:rPr>
          <w:rFonts w:ascii="Arial" w:hAnsi="Arial" w:cs="Arial"/>
          <w:sz w:val="24"/>
          <w:szCs w:val="24"/>
        </w:rPr>
        <w:t>.</w:t>
      </w:r>
    </w:p>
    <w:p w14:paraId="730C0B4E" w14:textId="76AB20A9" w:rsidR="005841D7" w:rsidRPr="005841D7" w:rsidRDefault="005841D7" w:rsidP="005841D7">
      <w:pPr>
        <w:spacing w:after="0" w:line="240" w:lineRule="auto"/>
        <w:jc w:val="left"/>
        <w:rPr>
          <w:rFonts w:ascii="Arial" w:hAnsi="Arial" w:cs="Arial"/>
          <w:sz w:val="24"/>
          <w:szCs w:val="24"/>
        </w:rPr>
      </w:pPr>
    </w:p>
    <w:p w14:paraId="05E9F664" w14:textId="23A18D2A" w:rsidR="00CC6869" w:rsidRPr="00CC6869" w:rsidRDefault="00CC6869" w:rsidP="005841D7">
      <w:pPr>
        <w:spacing w:after="0" w:line="240" w:lineRule="auto"/>
        <w:jc w:val="left"/>
        <w:rPr>
          <w:rFonts w:ascii="Arial" w:hAnsi="Arial" w:cs="Arial"/>
          <w:b/>
          <w:bCs/>
          <w:sz w:val="24"/>
          <w:szCs w:val="24"/>
        </w:rPr>
      </w:pPr>
      <w:r w:rsidRPr="00CC6869">
        <w:rPr>
          <w:rFonts w:ascii="Arial" w:hAnsi="Arial" w:cs="Arial"/>
          <w:b/>
          <w:bCs/>
          <w:noProof/>
          <w:sz w:val="24"/>
          <w:szCs w:val="24"/>
        </w:rPr>
        <w:drawing>
          <wp:anchor distT="0" distB="0" distL="114300" distR="114300" simplePos="0" relativeHeight="251658240" behindDoc="1" locked="0" layoutInCell="1" allowOverlap="1" wp14:anchorId="6CDD6E6C" wp14:editId="2CEA33CE">
            <wp:simplePos x="0" y="0"/>
            <wp:positionH relativeFrom="column">
              <wp:posOffset>3286760</wp:posOffset>
            </wp:positionH>
            <wp:positionV relativeFrom="paragraph">
              <wp:posOffset>108585</wp:posOffset>
            </wp:positionV>
            <wp:extent cx="3096260" cy="2316480"/>
            <wp:effectExtent l="0" t="0" r="2540" b="0"/>
            <wp:wrapTight wrapText="bothSides">
              <wp:wrapPolygon edited="0">
                <wp:start x="0" y="0"/>
                <wp:lineTo x="0" y="21434"/>
                <wp:lineTo x="21529" y="21434"/>
                <wp:lineTo x="21529" y="0"/>
                <wp:lineTo x="0" y="0"/>
              </wp:wrapPolygon>
            </wp:wrapTight>
            <wp:docPr id="538833140" name="Image 1" descr="Une image contenant texte, diagramm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33140" name="Image 1" descr="Une image contenant texte, diagramme, capture d’écran, lign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3096260" cy="2316480"/>
                    </a:xfrm>
                    <a:prstGeom prst="rect">
                      <a:avLst/>
                    </a:prstGeom>
                  </pic:spPr>
                </pic:pic>
              </a:graphicData>
            </a:graphic>
            <wp14:sizeRelH relativeFrom="margin">
              <wp14:pctWidth>0</wp14:pctWidth>
            </wp14:sizeRelH>
            <wp14:sizeRelV relativeFrom="margin">
              <wp14:pctHeight>0</wp14:pctHeight>
            </wp14:sizeRelV>
          </wp:anchor>
        </w:drawing>
      </w:r>
      <w:r w:rsidR="005841D7" w:rsidRPr="00CC6869">
        <w:rPr>
          <w:rFonts w:ascii="Arial" w:hAnsi="Arial" w:cs="Arial"/>
          <w:b/>
          <w:bCs/>
          <w:sz w:val="24"/>
          <w:szCs w:val="24"/>
        </w:rPr>
        <w:t>Caractéristiques de la batterie</w:t>
      </w:r>
    </w:p>
    <w:p w14:paraId="3D97D0AF" w14:textId="0DAEC7B1" w:rsidR="005841D7" w:rsidRPr="005841D7" w:rsidRDefault="005841D7" w:rsidP="00CC6869">
      <w:pPr>
        <w:spacing w:after="0" w:line="240" w:lineRule="auto"/>
        <w:rPr>
          <w:rFonts w:ascii="Arial" w:hAnsi="Arial" w:cs="Arial"/>
          <w:sz w:val="24"/>
          <w:szCs w:val="24"/>
        </w:rPr>
      </w:pPr>
      <w:r w:rsidRPr="005841D7">
        <w:rPr>
          <w:rFonts w:ascii="Arial" w:hAnsi="Arial" w:cs="Arial"/>
          <w:sz w:val="24"/>
          <w:szCs w:val="24"/>
        </w:rPr>
        <w:t>L’électrode de phosphate de fer, FePO</w:t>
      </w:r>
      <w:r w:rsidRPr="00CC6869">
        <w:rPr>
          <w:rFonts w:ascii="Arial" w:hAnsi="Arial" w:cs="Arial"/>
          <w:sz w:val="24"/>
          <w:szCs w:val="24"/>
          <w:vertAlign w:val="subscript"/>
        </w:rPr>
        <w:t>4</w:t>
      </w:r>
      <w:r w:rsidRPr="005841D7">
        <w:rPr>
          <w:rFonts w:ascii="Arial" w:hAnsi="Arial" w:cs="Arial"/>
          <w:sz w:val="24"/>
          <w:szCs w:val="24"/>
        </w:rPr>
        <w:t>, du</w:t>
      </w:r>
      <w:r w:rsidR="00CC6869">
        <w:rPr>
          <w:rFonts w:ascii="Arial" w:hAnsi="Arial" w:cs="Arial"/>
          <w:sz w:val="24"/>
          <w:szCs w:val="24"/>
        </w:rPr>
        <w:t xml:space="preserve"> </w:t>
      </w:r>
      <w:r w:rsidRPr="005841D7">
        <w:rPr>
          <w:rFonts w:ascii="Arial" w:hAnsi="Arial" w:cs="Arial"/>
          <w:sz w:val="24"/>
          <w:szCs w:val="24"/>
        </w:rPr>
        <w:t>compartiment</w:t>
      </w:r>
      <w:r w:rsidR="00EC5642">
        <w:rPr>
          <w:rFonts w:ascii="Arial" w:hAnsi="Arial" w:cs="Arial"/>
          <w:sz w:val="24"/>
          <w:szCs w:val="24"/>
        </w:rPr>
        <w:t xml:space="preserve"> </w:t>
      </w:r>
      <w:r w:rsidRPr="005841D7">
        <w:rPr>
          <w:rFonts w:ascii="Arial" w:hAnsi="Arial" w:cs="Arial"/>
          <w:sz w:val="24"/>
          <w:szCs w:val="24"/>
        </w:rPr>
        <w:t>1</w:t>
      </w:r>
      <w:r w:rsidR="00CC6869">
        <w:rPr>
          <w:rFonts w:ascii="Arial" w:hAnsi="Arial" w:cs="Arial"/>
          <w:sz w:val="24"/>
          <w:szCs w:val="24"/>
        </w:rPr>
        <w:t xml:space="preserve"> </w:t>
      </w:r>
      <w:r w:rsidRPr="005841D7">
        <w:rPr>
          <w:rFonts w:ascii="Arial" w:hAnsi="Arial" w:cs="Arial"/>
          <w:sz w:val="24"/>
          <w:szCs w:val="24"/>
        </w:rPr>
        <w:t>a</w:t>
      </w:r>
      <w:r w:rsidR="00CC6869">
        <w:rPr>
          <w:rFonts w:ascii="Arial" w:hAnsi="Arial" w:cs="Arial"/>
          <w:sz w:val="24"/>
          <w:szCs w:val="24"/>
        </w:rPr>
        <w:t xml:space="preserve"> </w:t>
      </w:r>
      <w:r w:rsidRPr="005841D7">
        <w:rPr>
          <w:rFonts w:ascii="Arial" w:hAnsi="Arial" w:cs="Arial"/>
          <w:sz w:val="24"/>
          <w:szCs w:val="24"/>
        </w:rPr>
        <w:t>une</w:t>
      </w:r>
      <w:r w:rsidR="00CC6869">
        <w:rPr>
          <w:rFonts w:ascii="Arial" w:hAnsi="Arial" w:cs="Arial"/>
          <w:sz w:val="24"/>
          <w:szCs w:val="24"/>
        </w:rPr>
        <w:t xml:space="preserve"> </w:t>
      </w:r>
      <w:r w:rsidRPr="005841D7">
        <w:rPr>
          <w:rFonts w:ascii="Arial" w:hAnsi="Arial" w:cs="Arial"/>
          <w:sz w:val="24"/>
          <w:szCs w:val="24"/>
        </w:rPr>
        <w:t>masse</w:t>
      </w:r>
      <w:r w:rsidR="00EC5642">
        <w:rPr>
          <w:rFonts w:ascii="Arial" w:hAnsi="Arial" w:cs="Arial"/>
          <w:sz w:val="24"/>
          <w:szCs w:val="24"/>
        </w:rPr>
        <w:br/>
      </w:r>
      <w:r w:rsidR="00CC6869">
        <w:rPr>
          <w:rFonts w:ascii="Arial" w:hAnsi="Arial" w:cs="Arial"/>
          <w:sz w:val="24"/>
          <w:szCs w:val="24"/>
        </w:rPr>
        <w:t xml:space="preserve"> </w:t>
      </w:r>
      <w:proofErr w:type="gramStart"/>
      <w:r w:rsidRPr="005841D7">
        <w:rPr>
          <w:rFonts w:ascii="Cambria Math" w:hAnsi="Cambria Math" w:cs="Cambria Math"/>
          <w:sz w:val="24"/>
          <w:szCs w:val="24"/>
        </w:rPr>
        <w:t>𝑚</w:t>
      </w:r>
      <w:r w:rsidRPr="005841D7">
        <w:rPr>
          <w:rFonts w:ascii="Arial" w:hAnsi="Arial" w:cs="Arial"/>
          <w:sz w:val="24"/>
          <w:szCs w:val="24"/>
        </w:rPr>
        <w:t>(</w:t>
      </w:r>
      <w:proofErr w:type="gramEnd"/>
      <w:r w:rsidRPr="005841D7">
        <w:rPr>
          <w:rFonts w:ascii="Arial" w:hAnsi="Arial" w:cs="Arial"/>
          <w:sz w:val="24"/>
          <w:szCs w:val="24"/>
        </w:rPr>
        <w:t>FePO</w:t>
      </w:r>
      <w:r w:rsidRPr="00CC6869">
        <w:rPr>
          <w:rFonts w:ascii="Arial" w:hAnsi="Arial" w:cs="Arial"/>
          <w:sz w:val="24"/>
          <w:szCs w:val="24"/>
          <w:vertAlign w:val="subscript"/>
        </w:rPr>
        <w:t>4</w:t>
      </w:r>
      <w:r w:rsidRPr="005841D7">
        <w:rPr>
          <w:rFonts w:ascii="Arial" w:hAnsi="Arial" w:cs="Arial"/>
          <w:sz w:val="24"/>
          <w:szCs w:val="24"/>
        </w:rPr>
        <w:t>) = 4,7</w:t>
      </w:r>
      <w:r w:rsidR="00EC5642">
        <w:rPr>
          <w:rFonts w:ascii="Arial" w:hAnsi="Arial" w:cs="Arial"/>
          <w:sz w:val="24"/>
          <w:szCs w:val="24"/>
        </w:rPr>
        <w:t> </w:t>
      </w:r>
      <w:r w:rsidRPr="005841D7">
        <w:rPr>
          <w:rFonts w:ascii="Arial" w:hAnsi="Arial" w:cs="Arial"/>
          <w:sz w:val="24"/>
          <w:szCs w:val="24"/>
        </w:rPr>
        <w:t>kg et lorsque la batterie est chargée, l‘électrode du compartiment</w:t>
      </w:r>
      <w:r w:rsidR="00EC5642">
        <w:rPr>
          <w:rFonts w:ascii="Arial" w:hAnsi="Arial" w:cs="Arial"/>
          <w:sz w:val="24"/>
          <w:szCs w:val="24"/>
        </w:rPr>
        <w:t xml:space="preserve"> </w:t>
      </w:r>
      <w:r w:rsidRPr="005841D7">
        <w:rPr>
          <w:rFonts w:ascii="Arial" w:hAnsi="Arial" w:cs="Arial"/>
          <w:sz w:val="24"/>
          <w:szCs w:val="24"/>
        </w:rPr>
        <w:t>2 est recouverte d’une matrice de carbone lithié de formule LiC</w:t>
      </w:r>
      <w:r w:rsidRPr="00CC6869">
        <w:rPr>
          <w:rFonts w:ascii="Arial" w:hAnsi="Arial" w:cs="Arial"/>
          <w:sz w:val="24"/>
          <w:szCs w:val="24"/>
          <w:vertAlign w:val="subscript"/>
        </w:rPr>
        <w:t>6</w:t>
      </w:r>
      <w:r w:rsidRPr="005841D7">
        <w:rPr>
          <w:rFonts w:ascii="Arial" w:hAnsi="Arial" w:cs="Arial"/>
          <w:sz w:val="24"/>
          <w:szCs w:val="24"/>
        </w:rPr>
        <w:t xml:space="preserve"> pesant 1,1 kg. Les électrodes plongent dans un électrolyte organique ionique contenant des ions lithium et les deux</w:t>
      </w:r>
      <w:r w:rsidR="00CC6869">
        <w:rPr>
          <w:rFonts w:ascii="Arial" w:hAnsi="Arial" w:cs="Arial"/>
          <w:sz w:val="24"/>
          <w:szCs w:val="24"/>
        </w:rPr>
        <w:t xml:space="preserve"> </w:t>
      </w:r>
      <w:r w:rsidRPr="005841D7">
        <w:rPr>
          <w:rFonts w:ascii="Arial" w:hAnsi="Arial" w:cs="Arial"/>
          <w:sz w:val="24"/>
          <w:szCs w:val="24"/>
        </w:rPr>
        <w:t>compartiments sont séparés par une</w:t>
      </w:r>
      <w:r w:rsidR="00CC6869">
        <w:rPr>
          <w:rFonts w:ascii="Arial" w:hAnsi="Arial" w:cs="Arial"/>
          <w:sz w:val="24"/>
          <w:szCs w:val="24"/>
        </w:rPr>
        <w:t xml:space="preserve"> membrane.</w:t>
      </w:r>
    </w:p>
    <w:p w14:paraId="042DA0B8" w14:textId="052F80A9" w:rsidR="005841D7" w:rsidRPr="005841D7" w:rsidRDefault="005841D7" w:rsidP="005841D7">
      <w:pPr>
        <w:spacing w:after="0" w:line="240" w:lineRule="auto"/>
        <w:jc w:val="left"/>
        <w:rPr>
          <w:rFonts w:ascii="Arial" w:hAnsi="Arial" w:cs="Arial"/>
          <w:sz w:val="24"/>
          <w:szCs w:val="24"/>
        </w:rPr>
      </w:pPr>
    </w:p>
    <w:p w14:paraId="00DE84C5" w14:textId="581264A1" w:rsidR="005841D7" w:rsidRPr="005841D7" w:rsidRDefault="005841D7" w:rsidP="005841D7">
      <w:pPr>
        <w:spacing w:after="0" w:line="240" w:lineRule="auto"/>
        <w:jc w:val="left"/>
        <w:rPr>
          <w:rFonts w:ascii="Arial" w:hAnsi="Arial" w:cs="Arial"/>
          <w:sz w:val="24"/>
          <w:szCs w:val="24"/>
        </w:rPr>
      </w:pPr>
      <w:r w:rsidRPr="005841D7">
        <w:rPr>
          <w:rFonts w:ascii="Arial" w:hAnsi="Arial" w:cs="Arial"/>
          <w:sz w:val="24"/>
          <w:szCs w:val="24"/>
        </w:rPr>
        <w:t>Pour démarrer, la voiture nécessite une</w:t>
      </w:r>
      <w:r w:rsidR="00CC6869">
        <w:rPr>
          <w:rFonts w:ascii="Arial" w:hAnsi="Arial" w:cs="Arial"/>
          <w:sz w:val="24"/>
          <w:szCs w:val="24"/>
        </w:rPr>
        <w:t xml:space="preserve"> </w:t>
      </w:r>
      <w:r w:rsidRPr="005841D7">
        <w:rPr>
          <w:rFonts w:ascii="Arial" w:hAnsi="Arial" w:cs="Arial"/>
          <w:sz w:val="24"/>
          <w:szCs w:val="24"/>
        </w:rPr>
        <w:t xml:space="preserve">charge électrique </w:t>
      </w:r>
      <w:r w:rsidRPr="005841D7">
        <w:rPr>
          <w:rFonts w:ascii="Cambria Math" w:hAnsi="Cambria Math" w:cs="Cambria Math"/>
          <w:sz w:val="24"/>
          <w:szCs w:val="24"/>
        </w:rPr>
        <w:t>𝑞</w:t>
      </w:r>
      <w:r w:rsidRPr="00CC6869">
        <w:rPr>
          <w:rFonts w:ascii="Cambria Math" w:hAnsi="Cambria Math" w:cs="Cambria Math"/>
          <w:sz w:val="24"/>
          <w:szCs w:val="24"/>
          <w:vertAlign w:val="subscript"/>
        </w:rPr>
        <w:t>𝐷</w:t>
      </w:r>
      <w:r w:rsidRPr="005841D7">
        <w:rPr>
          <w:rFonts w:ascii="Arial" w:hAnsi="Arial" w:cs="Arial"/>
          <w:sz w:val="24"/>
          <w:szCs w:val="24"/>
        </w:rPr>
        <w:t xml:space="preserve"> = 45 Ah.</w:t>
      </w:r>
    </w:p>
    <w:p w14:paraId="73981A4F" w14:textId="0A677F15" w:rsidR="005841D7" w:rsidRPr="005841D7" w:rsidRDefault="005841D7" w:rsidP="005841D7">
      <w:pPr>
        <w:spacing w:after="0" w:line="240" w:lineRule="auto"/>
        <w:jc w:val="left"/>
        <w:rPr>
          <w:rFonts w:ascii="Arial" w:hAnsi="Arial" w:cs="Arial"/>
          <w:sz w:val="24"/>
          <w:szCs w:val="24"/>
        </w:rPr>
      </w:pPr>
    </w:p>
    <w:p w14:paraId="689C0E34" w14:textId="77777777" w:rsidR="005841D7" w:rsidRDefault="005841D7" w:rsidP="00EC5642">
      <w:pPr>
        <w:spacing w:after="0" w:line="240" w:lineRule="auto"/>
        <w:rPr>
          <w:rFonts w:ascii="Arial" w:hAnsi="Arial" w:cs="Arial"/>
          <w:sz w:val="24"/>
          <w:szCs w:val="24"/>
        </w:rPr>
      </w:pPr>
      <w:r w:rsidRPr="005841D7">
        <w:rPr>
          <w:rFonts w:ascii="Arial" w:hAnsi="Arial" w:cs="Arial"/>
          <w:sz w:val="24"/>
          <w:szCs w:val="24"/>
        </w:rPr>
        <w:t>Lors de la décharge de la batterie, les transformations chimiques en jeu sont modélisables par deux réactions électrochimiques aux électrodes dont les équations figurent ci-dessous.</w:t>
      </w:r>
    </w:p>
    <w:p w14:paraId="19DF4550" w14:textId="77777777" w:rsidR="00CC6869" w:rsidRPr="005841D7" w:rsidRDefault="00CC6869" w:rsidP="005841D7">
      <w:pPr>
        <w:spacing w:after="0" w:line="240" w:lineRule="auto"/>
        <w:jc w:val="left"/>
        <w:rPr>
          <w:rFonts w:ascii="Arial" w:hAnsi="Arial" w:cs="Arial"/>
          <w:sz w:val="24"/>
          <w:szCs w:val="24"/>
        </w:rPr>
      </w:pPr>
    </w:p>
    <w:p w14:paraId="45D9E297" w14:textId="3E551E5B" w:rsidR="005841D7" w:rsidRPr="00CC6869" w:rsidRDefault="005841D7" w:rsidP="00CC6869">
      <w:pPr>
        <w:pStyle w:val="Paragraphedeliste"/>
        <w:numPr>
          <w:ilvl w:val="0"/>
          <w:numId w:val="28"/>
        </w:numPr>
        <w:spacing w:after="0" w:line="240" w:lineRule="auto"/>
        <w:jc w:val="left"/>
        <w:rPr>
          <w:rFonts w:ascii="Arial" w:hAnsi="Arial" w:cs="Arial"/>
          <w:sz w:val="24"/>
          <w:szCs w:val="24"/>
        </w:rPr>
      </w:pPr>
      <w:r w:rsidRPr="00CC6869">
        <w:rPr>
          <w:rFonts w:ascii="Arial" w:hAnsi="Arial" w:cs="Arial"/>
          <w:sz w:val="24"/>
          <w:szCs w:val="24"/>
        </w:rPr>
        <w:t>Libération du lithium dans le compartiment 2 :</w:t>
      </w:r>
    </w:p>
    <w:p w14:paraId="52D6A4CE" w14:textId="17C1D2AE" w:rsidR="005841D7" w:rsidRPr="005841D7" w:rsidRDefault="005841D7" w:rsidP="00CC6869">
      <w:pPr>
        <w:spacing w:after="0" w:line="240" w:lineRule="auto"/>
        <w:jc w:val="center"/>
        <w:rPr>
          <w:rFonts w:ascii="Arial" w:hAnsi="Arial" w:cs="Arial"/>
          <w:sz w:val="24"/>
          <w:szCs w:val="24"/>
        </w:rPr>
      </w:pPr>
      <w:r w:rsidRPr="005841D7">
        <w:rPr>
          <w:rFonts w:ascii="Arial" w:hAnsi="Arial" w:cs="Arial"/>
          <w:sz w:val="24"/>
          <w:szCs w:val="24"/>
        </w:rPr>
        <w:t>LiC</w:t>
      </w:r>
      <w:r w:rsidRPr="00CC6869">
        <w:rPr>
          <w:rFonts w:ascii="Arial" w:hAnsi="Arial" w:cs="Arial"/>
          <w:sz w:val="24"/>
          <w:szCs w:val="24"/>
          <w:vertAlign w:val="subscript"/>
        </w:rPr>
        <w:t>6</w:t>
      </w:r>
      <w:r w:rsidR="00CC6869">
        <w:rPr>
          <w:rFonts w:ascii="Arial" w:hAnsi="Arial" w:cs="Arial"/>
          <w:sz w:val="24"/>
          <w:szCs w:val="24"/>
          <w:vertAlign w:val="subscript"/>
        </w:rPr>
        <w:t xml:space="preserve"> </w:t>
      </w:r>
      <w:r w:rsidRPr="005841D7">
        <w:rPr>
          <w:rFonts w:ascii="Arial" w:hAnsi="Arial" w:cs="Arial"/>
          <w:sz w:val="24"/>
          <w:szCs w:val="24"/>
        </w:rPr>
        <w:t>(s) = 6 C</w:t>
      </w:r>
      <w:r w:rsidR="00CC6869">
        <w:rPr>
          <w:rFonts w:ascii="Arial" w:hAnsi="Arial" w:cs="Arial"/>
          <w:sz w:val="24"/>
          <w:szCs w:val="24"/>
        </w:rPr>
        <w:t xml:space="preserve"> </w:t>
      </w:r>
      <w:r w:rsidRPr="005841D7">
        <w:rPr>
          <w:rFonts w:ascii="Arial" w:hAnsi="Arial" w:cs="Arial"/>
          <w:sz w:val="24"/>
          <w:szCs w:val="24"/>
        </w:rPr>
        <w:t>(s) + Li</w:t>
      </w:r>
      <w:r w:rsidRPr="00CC6869">
        <w:rPr>
          <w:rFonts w:ascii="Arial" w:hAnsi="Arial" w:cs="Arial"/>
          <w:sz w:val="24"/>
          <w:szCs w:val="24"/>
          <w:vertAlign w:val="superscript"/>
        </w:rPr>
        <w:t>+</w:t>
      </w:r>
      <w:r w:rsidRPr="005841D7">
        <w:rPr>
          <w:rFonts w:ascii="Arial" w:hAnsi="Arial" w:cs="Arial"/>
          <w:sz w:val="24"/>
          <w:szCs w:val="24"/>
        </w:rPr>
        <w:t xml:space="preserve"> + e</w:t>
      </w:r>
      <w:r w:rsidRPr="00CC6869">
        <w:rPr>
          <w:rFonts w:ascii="Arial" w:hAnsi="Arial" w:cs="Arial"/>
          <w:sz w:val="24"/>
          <w:szCs w:val="24"/>
          <w:vertAlign w:val="superscript"/>
        </w:rPr>
        <w:t>−</w:t>
      </w:r>
    </w:p>
    <w:p w14:paraId="0F7D4689" w14:textId="2B8FE00D" w:rsidR="005841D7" w:rsidRPr="00CC6869" w:rsidRDefault="005841D7" w:rsidP="00CC6869">
      <w:pPr>
        <w:pStyle w:val="Paragraphedeliste"/>
        <w:numPr>
          <w:ilvl w:val="0"/>
          <w:numId w:val="28"/>
        </w:numPr>
        <w:spacing w:after="0" w:line="240" w:lineRule="auto"/>
        <w:jc w:val="left"/>
        <w:rPr>
          <w:rFonts w:ascii="Arial" w:hAnsi="Arial" w:cs="Arial"/>
          <w:sz w:val="24"/>
          <w:szCs w:val="24"/>
        </w:rPr>
      </w:pPr>
      <w:r w:rsidRPr="00CC6869">
        <w:rPr>
          <w:rFonts w:ascii="Arial" w:hAnsi="Arial" w:cs="Arial"/>
          <w:sz w:val="24"/>
          <w:szCs w:val="24"/>
        </w:rPr>
        <w:t>Formation de phosphate de fer lithié de formule LiFePO</w:t>
      </w:r>
      <w:r w:rsidRPr="00CC6869">
        <w:rPr>
          <w:rFonts w:ascii="Arial" w:hAnsi="Arial" w:cs="Arial"/>
          <w:sz w:val="24"/>
          <w:szCs w:val="24"/>
          <w:vertAlign w:val="subscript"/>
        </w:rPr>
        <w:t>4</w:t>
      </w:r>
      <w:r w:rsidRPr="00CC6869">
        <w:rPr>
          <w:rFonts w:ascii="Arial" w:hAnsi="Arial" w:cs="Arial"/>
          <w:sz w:val="24"/>
          <w:szCs w:val="24"/>
        </w:rPr>
        <w:t xml:space="preserve"> :</w:t>
      </w:r>
    </w:p>
    <w:p w14:paraId="5407A520" w14:textId="4B4BDCB6" w:rsidR="005841D7" w:rsidRDefault="005841D7" w:rsidP="00CC6869">
      <w:pPr>
        <w:spacing w:after="0" w:line="240" w:lineRule="auto"/>
        <w:jc w:val="center"/>
        <w:rPr>
          <w:rFonts w:ascii="Arial" w:hAnsi="Arial" w:cs="Arial"/>
          <w:sz w:val="24"/>
          <w:szCs w:val="24"/>
        </w:rPr>
      </w:pPr>
      <w:r w:rsidRPr="005841D7">
        <w:rPr>
          <w:rFonts w:ascii="Arial" w:hAnsi="Arial" w:cs="Arial"/>
          <w:sz w:val="24"/>
          <w:szCs w:val="24"/>
        </w:rPr>
        <w:t>Li</w:t>
      </w:r>
      <w:r w:rsidRPr="00CC6869">
        <w:rPr>
          <w:rFonts w:ascii="Arial" w:hAnsi="Arial" w:cs="Arial"/>
          <w:sz w:val="24"/>
          <w:szCs w:val="24"/>
          <w:vertAlign w:val="superscript"/>
        </w:rPr>
        <w:t>+</w:t>
      </w:r>
      <w:r w:rsidRPr="005841D7">
        <w:rPr>
          <w:rFonts w:ascii="Arial" w:hAnsi="Arial" w:cs="Arial"/>
          <w:sz w:val="24"/>
          <w:szCs w:val="24"/>
        </w:rPr>
        <w:t xml:space="preserve"> + e</w:t>
      </w:r>
      <w:r w:rsidRPr="00CC6869">
        <w:rPr>
          <w:rFonts w:ascii="Arial" w:hAnsi="Arial" w:cs="Arial"/>
          <w:sz w:val="24"/>
          <w:szCs w:val="24"/>
          <w:vertAlign w:val="superscript"/>
        </w:rPr>
        <w:t>−</w:t>
      </w:r>
      <w:r w:rsidRPr="005841D7">
        <w:rPr>
          <w:rFonts w:ascii="Arial" w:hAnsi="Arial" w:cs="Arial"/>
          <w:sz w:val="24"/>
          <w:szCs w:val="24"/>
        </w:rPr>
        <w:t xml:space="preserve"> + FePO</w:t>
      </w:r>
      <w:r w:rsidRPr="00CC6869">
        <w:rPr>
          <w:rFonts w:ascii="Arial" w:hAnsi="Arial" w:cs="Arial"/>
          <w:sz w:val="24"/>
          <w:szCs w:val="24"/>
          <w:vertAlign w:val="subscript"/>
        </w:rPr>
        <w:t>4</w:t>
      </w:r>
      <w:r w:rsidR="00CC6869">
        <w:rPr>
          <w:rFonts w:ascii="Arial" w:hAnsi="Arial" w:cs="Arial"/>
          <w:sz w:val="24"/>
          <w:szCs w:val="24"/>
        </w:rPr>
        <w:t xml:space="preserve"> </w:t>
      </w:r>
      <w:r w:rsidRPr="005841D7">
        <w:rPr>
          <w:rFonts w:ascii="Arial" w:hAnsi="Arial" w:cs="Arial"/>
          <w:sz w:val="24"/>
          <w:szCs w:val="24"/>
        </w:rPr>
        <w:t>(s) = LiFePO</w:t>
      </w:r>
      <w:r w:rsidRPr="00CC6869">
        <w:rPr>
          <w:rFonts w:ascii="Arial" w:hAnsi="Arial" w:cs="Arial"/>
          <w:sz w:val="24"/>
          <w:szCs w:val="24"/>
          <w:vertAlign w:val="subscript"/>
        </w:rPr>
        <w:t>4</w:t>
      </w:r>
      <w:r w:rsidR="00CC6869">
        <w:rPr>
          <w:rFonts w:ascii="Arial" w:hAnsi="Arial" w:cs="Arial"/>
          <w:sz w:val="24"/>
          <w:szCs w:val="24"/>
        </w:rPr>
        <w:t xml:space="preserve"> </w:t>
      </w:r>
      <w:r w:rsidRPr="005841D7">
        <w:rPr>
          <w:rFonts w:ascii="Arial" w:hAnsi="Arial" w:cs="Arial"/>
          <w:sz w:val="24"/>
          <w:szCs w:val="24"/>
        </w:rPr>
        <w:t>(s)</w:t>
      </w:r>
    </w:p>
    <w:p w14:paraId="19A7BBA2" w14:textId="77777777" w:rsidR="00CC6869" w:rsidRPr="005841D7" w:rsidRDefault="00CC6869" w:rsidP="00CC6869">
      <w:pPr>
        <w:spacing w:after="0" w:line="240" w:lineRule="auto"/>
        <w:jc w:val="center"/>
        <w:rPr>
          <w:rFonts w:ascii="Arial" w:hAnsi="Arial" w:cs="Arial"/>
          <w:sz w:val="24"/>
          <w:szCs w:val="24"/>
        </w:rPr>
      </w:pPr>
    </w:p>
    <w:p w14:paraId="34B7B431" w14:textId="77777777" w:rsidR="00CC6869" w:rsidRDefault="00CC6869" w:rsidP="004410D3">
      <w:pPr>
        <w:pStyle w:val="Paragraphedeliste"/>
        <w:numPr>
          <w:ilvl w:val="0"/>
          <w:numId w:val="29"/>
        </w:numPr>
        <w:spacing w:after="120" w:line="240" w:lineRule="auto"/>
        <w:ind w:left="714" w:hanging="357"/>
        <w:contextualSpacing w:val="0"/>
        <w:rPr>
          <w:rFonts w:ascii="Arial" w:hAnsi="Arial" w:cs="Arial"/>
          <w:sz w:val="24"/>
          <w:szCs w:val="24"/>
        </w:rPr>
      </w:pPr>
      <w:r w:rsidRPr="00CC6869">
        <w:rPr>
          <w:rFonts w:ascii="Arial" w:hAnsi="Arial" w:cs="Arial"/>
          <w:sz w:val="24"/>
          <w:szCs w:val="24"/>
        </w:rPr>
        <w:t>I</w:t>
      </w:r>
      <w:r w:rsidR="005841D7" w:rsidRPr="00CC6869">
        <w:rPr>
          <w:rFonts w:ascii="Arial" w:hAnsi="Arial" w:cs="Arial"/>
          <w:sz w:val="24"/>
          <w:szCs w:val="24"/>
        </w:rPr>
        <w:t>dentifier l’électrode où se produit une oxydation et celle où se produit une réduction. Justifier.</w:t>
      </w:r>
    </w:p>
    <w:p w14:paraId="065EEE6A" w14:textId="77777777" w:rsidR="00CC6869" w:rsidRDefault="005841D7" w:rsidP="004410D3">
      <w:pPr>
        <w:pStyle w:val="Paragraphedeliste"/>
        <w:numPr>
          <w:ilvl w:val="0"/>
          <w:numId w:val="29"/>
        </w:numPr>
        <w:spacing w:after="120" w:line="240" w:lineRule="auto"/>
        <w:ind w:left="714" w:hanging="357"/>
        <w:contextualSpacing w:val="0"/>
        <w:rPr>
          <w:rFonts w:ascii="Arial" w:hAnsi="Arial" w:cs="Arial"/>
          <w:sz w:val="24"/>
          <w:szCs w:val="24"/>
        </w:rPr>
      </w:pPr>
      <w:r w:rsidRPr="00CC6869">
        <w:rPr>
          <w:rFonts w:ascii="Arial" w:hAnsi="Arial" w:cs="Arial"/>
          <w:sz w:val="24"/>
          <w:szCs w:val="24"/>
        </w:rPr>
        <w:t>Reproduire le schéma de la pile, indiquer les polarités des électrodes et représenter les porteurs de charges et leur sens de circulation lorsque la pile débite.</w:t>
      </w:r>
    </w:p>
    <w:p w14:paraId="18B9FE5F" w14:textId="77777777" w:rsidR="00CC6869" w:rsidRDefault="005841D7" w:rsidP="004410D3">
      <w:pPr>
        <w:pStyle w:val="Paragraphedeliste"/>
        <w:numPr>
          <w:ilvl w:val="0"/>
          <w:numId w:val="29"/>
        </w:numPr>
        <w:spacing w:after="120" w:line="240" w:lineRule="auto"/>
        <w:ind w:left="714" w:hanging="357"/>
        <w:contextualSpacing w:val="0"/>
        <w:rPr>
          <w:rFonts w:ascii="Arial" w:hAnsi="Arial" w:cs="Arial"/>
          <w:sz w:val="24"/>
          <w:szCs w:val="24"/>
        </w:rPr>
      </w:pPr>
      <w:r w:rsidRPr="00CC6869">
        <w:rPr>
          <w:rFonts w:ascii="Arial" w:hAnsi="Arial" w:cs="Arial"/>
          <w:sz w:val="24"/>
          <w:szCs w:val="24"/>
        </w:rPr>
        <w:t>Écrire l’équation de la réaction modélisant le fonctionnement de la pile.</w:t>
      </w:r>
    </w:p>
    <w:p w14:paraId="499F6C7F" w14:textId="77777777" w:rsidR="00CC6869" w:rsidRDefault="005841D7" w:rsidP="004410D3">
      <w:pPr>
        <w:pStyle w:val="Paragraphedeliste"/>
        <w:numPr>
          <w:ilvl w:val="0"/>
          <w:numId w:val="29"/>
        </w:numPr>
        <w:spacing w:after="120" w:line="240" w:lineRule="auto"/>
        <w:ind w:left="714" w:hanging="357"/>
        <w:contextualSpacing w:val="0"/>
        <w:rPr>
          <w:rFonts w:ascii="Arial" w:hAnsi="Arial" w:cs="Arial"/>
          <w:sz w:val="24"/>
          <w:szCs w:val="24"/>
        </w:rPr>
      </w:pPr>
      <w:r w:rsidRPr="00CC6869">
        <w:rPr>
          <w:rFonts w:ascii="Arial" w:hAnsi="Arial" w:cs="Arial"/>
          <w:sz w:val="24"/>
          <w:szCs w:val="24"/>
        </w:rPr>
        <w:t>La valeur de la constante d’équilibre de la réaction de fonctionnement de la pile à 25 °C vaut</w:t>
      </w:r>
      <w:r w:rsidR="00CC6869" w:rsidRPr="00CC6869">
        <w:rPr>
          <w:rFonts w:ascii="Arial" w:hAnsi="Arial" w:cs="Arial"/>
          <w:sz w:val="24"/>
          <w:szCs w:val="24"/>
        </w:rPr>
        <w:t xml:space="preserve"> </w:t>
      </w:r>
      <w:r w:rsidRPr="00CC6869">
        <w:rPr>
          <w:rFonts w:ascii="Cambria Math" w:hAnsi="Cambria Math" w:cs="Cambria Math"/>
          <w:sz w:val="24"/>
          <w:szCs w:val="24"/>
        </w:rPr>
        <w:t>𝐾</w:t>
      </w:r>
      <w:r w:rsidRPr="00CC6869">
        <w:rPr>
          <w:rFonts w:ascii="Arial" w:hAnsi="Arial" w:cs="Arial"/>
          <w:sz w:val="24"/>
          <w:szCs w:val="24"/>
        </w:rPr>
        <w:t xml:space="preserve"> = 10</w:t>
      </w:r>
      <w:r w:rsidRPr="00CC6869">
        <w:rPr>
          <w:rFonts w:ascii="Arial" w:hAnsi="Arial" w:cs="Arial"/>
          <w:sz w:val="24"/>
          <w:szCs w:val="24"/>
          <w:vertAlign w:val="superscript"/>
        </w:rPr>
        <w:t>54</w:t>
      </w:r>
      <w:r w:rsidRPr="00CC6869">
        <w:rPr>
          <w:rFonts w:ascii="Arial" w:hAnsi="Arial" w:cs="Arial"/>
          <w:sz w:val="24"/>
          <w:szCs w:val="24"/>
        </w:rPr>
        <w:t>. Conclure quant à la transformation chimique mise en jeu dans la pile.</w:t>
      </w:r>
    </w:p>
    <w:p w14:paraId="6C1631E4" w14:textId="77777777" w:rsidR="00CC6869" w:rsidRDefault="005841D7" w:rsidP="004410D3">
      <w:pPr>
        <w:pStyle w:val="Paragraphedeliste"/>
        <w:numPr>
          <w:ilvl w:val="0"/>
          <w:numId w:val="29"/>
        </w:numPr>
        <w:spacing w:after="120" w:line="240" w:lineRule="auto"/>
        <w:ind w:left="714" w:hanging="357"/>
        <w:contextualSpacing w:val="0"/>
        <w:rPr>
          <w:rFonts w:ascii="Arial" w:hAnsi="Arial" w:cs="Arial"/>
          <w:sz w:val="24"/>
          <w:szCs w:val="24"/>
        </w:rPr>
      </w:pPr>
      <w:r w:rsidRPr="00CC6869">
        <w:rPr>
          <w:rFonts w:ascii="Arial" w:hAnsi="Arial" w:cs="Arial"/>
          <w:sz w:val="24"/>
          <w:szCs w:val="24"/>
        </w:rPr>
        <w:lastRenderedPageBreak/>
        <w:t xml:space="preserve">Montrer que la valeur de l’avancement final de la transformation est </w:t>
      </w:r>
      <w:r w:rsidRPr="00CC6869">
        <w:rPr>
          <w:rFonts w:ascii="Cambria Math" w:hAnsi="Cambria Math" w:cs="Cambria Math"/>
          <w:sz w:val="24"/>
          <w:szCs w:val="24"/>
        </w:rPr>
        <w:t>𝑥</w:t>
      </w:r>
      <w:r w:rsidRPr="00CC6869">
        <w:rPr>
          <w:rFonts w:ascii="Arial" w:hAnsi="Arial" w:cs="Arial"/>
          <w:sz w:val="24"/>
          <w:szCs w:val="24"/>
          <w:vertAlign w:val="subscript"/>
        </w:rPr>
        <w:t>max</w:t>
      </w:r>
      <w:r w:rsidRPr="00CC6869">
        <w:rPr>
          <w:rFonts w:ascii="Arial" w:hAnsi="Arial" w:cs="Arial"/>
          <w:sz w:val="24"/>
          <w:szCs w:val="24"/>
        </w:rPr>
        <w:t xml:space="preserve"> = 14 mol. Indiquer ce qu’il se passe lorsque cette valeur est atteinte lors du fonctionnement de la batterie ?</w:t>
      </w:r>
    </w:p>
    <w:p w14:paraId="2213712E" w14:textId="77777777" w:rsidR="00CC6869" w:rsidRDefault="005841D7" w:rsidP="004410D3">
      <w:pPr>
        <w:pStyle w:val="Paragraphedeliste"/>
        <w:numPr>
          <w:ilvl w:val="0"/>
          <w:numId w:val="29"/>
        </w:numPr>
        <w:spacing w:after="120" w:line="240" w:lineRule="auto"/>
        <w:ind w:left="714" w:hanging="357"/>
        <w:contextualSpacing w:val="0"/>
        <w:jc w:val="left"/>
        <w:rPr>
          <w:rFonts w:ascii="Arial" w:hAnsi="Arial" w:cs="Arial"/>
          <w:sz w:val="24"/>
          <w:szCs w:val="24"/>
        </w:rPr>
      </w:pPr>
      <w:r w:rsidRPr="00CC6869">
        <w:rPr>
          <w:rFonts w:ascii="Arial" w:hAnsi="Arial" w:cs="Arial"/>
          <w:sz w:val="24"/>
          <w:szCs w:val="24"/>
        </w:rPr>
        <w:t xml:space="preserve">Déterminer la valeur de la capacité électrique maximale </w:t>
      </w:r>
      <w:r w:rsidRPr="00CC6869">
        <w:rPr>
          <w:rFonts w:ascii="Cambria Math" w:hAnsi="Cambria Math" w:cs="Cambria Math"/>
          <w:sz w:val="24"/>
          <w:szCs w:val="24"/>
        </w:rPr>
        <w:t>𝑞</w:t>
      </w:r>
      <w:r w:rsidRPr="00CC6869">
        <w:rPr>
          <w:rFonts w:ascii="Arial" w:hAnsi="Arial" w:cs="Arial"/>
          <w:sz w:val="24"/>
          <w:szCs w:val="24"/>
          <w:vertAlign w:val="subscript"/>
        </w:rPr>
        <w:t>max</w:t>
      </w:r>
      <w:r w:rsidRPr="00CC6869">
        <w:rPr>
          <w:rFonts w:ascii="Arial" w:hAnsi="Arial" w:cs="Arial"/>
          <w:sz w:val="24"/>
          <w:szCs w:val="24"/>
        </w:rPr>
        <w:t xml:space="preserve"> de cette batterie.</w:t>
      </w:r>
    </w:p>
    <w:p w14:paraId="4A15724A" w14:textId="4349861F" w:rsidR="005841D7" w:rsidRPr="00EC5642" w:rsidRDefault="005841D7" w:rsidP="005841D7">
      <w:pPr>
        <w:pStyle w:val="Paragraphedeliste"/>
        <w:numPr>
          <w:ilvl w:val="0"/>
          <w:numId w:val="29"/>
        </w:numPr>
        <w:spacing w:after="0" w:line="240" w:lineRule="auto"/>
        <w:jc w:val="left"/>
        <w:rPr>
          <w:rFonts w:ascii="Arial" w:hAnsi="Arial" w:cs="Arial"/>
          <w:sz w:val="24"/>
          <w:szCs w:val="24"/>
        </w:rPr>
      </w:pPr>
      <w:r w:rsidRPr="00CC6869">
        <w:rPr>
          <w:rFonts w:ascii="Arial" w:hAnsi="Arial" w:cs="Arial"/>
          <w:sz w:val="24"/>
          <w:szCs w:val="24"/>
        </w:rPr>
        <w:t>Indiquer si la batterie permet le démarrage du véhicule.</w:t>
      </w:r>
    </w:p>
    <w:sectPr w:rsidR="005841D7" w:rsidRPr="00EC5642" w:rsidSect="000E78F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84D17" w14:textId="77777777" w:rsidR="000E78F6" w:rsidRDefault="000E78F6" w:rsidP="0017271C">
      <w:pPr>
        <w:spacing w:after="0" w:line="240" w:lineRule="auto"/>
      </w:pPr>
      <w:r>
        <w:separator/>
      </w:r>
    </w:p>
  </w:endnote>
  <w:endnote w:type="continuationSeparator" w:id="0">
    <w:p w14:paraId="472ADC03" w14:textId="77777777" w:rsidR="000E78F6" w:rsidRDefault="000E78F6" w:rsidP="0017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7D5CB" w14:textId="77777777" w:rsidR="000E78F6" w:rsidRDefault="000E78F6" w:rsidP="0017271C">
      <w:pPr>
        <w:spacing w:after="0" w:line="240" w:lineRule="auto"/>
      </w:pPr>
      <w:r>
        <w:separator/>
      </w:r>
    </w:p>
  </w:footnote>
  <w:footnote w:type="continuationSeparator" w:id="0">
    <w:p w14:paraId="73A2B109" w14:textId="77777777" w:rsidR="000E78F6" w:rsidRDefault="000E78F6" w:rsidP="00172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C8C"/>
    <w:multiLevelType w:val="multilevel"/>
    <w:tmpl w:val="F3B61D2A"/>
    <w:lvl w:ilvl="0">
      <w:start w:val="1"/>
      <w:numFmt w:val="decimal"/>
      <w:lvlText w:val="%1."/>
      <w:lvlJc w:val="left"/>
      <w:pPr>
        <w:ind w:left="460" w:hanging="4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5E326D"/>
    <w:multiLevelType w:val="hybridMultilevel"/>
    <w:tmpl w:val="413859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2731DB"/>
    <w:multiLevelType w:val="hybridMultilevel"/>
    <w:tmpl w:val="DC007698"/>
    <w:lvl w:ilvl="0" w:tplc="333AAC9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2126D2"/>
    <w:multiLevelType w:val="hybridMultilevel"/>
    <w:tmpl w:val="F9CCCA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BEC5424"/>
    <w:multiLevelType w:val="multilevel"/>
    <w:tmpl w:val="73CA66E4"/>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b/>
        <w:bCs/>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6"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FE6732"/>
    <w:multiLevelType w:val="hybridMultilevel"/>
    <w:tmpl w:val="93F218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3D4825"/>
    <w:multiLevelType w:val="multilevel"/>
    <w:tmpl w:val="73CA66E4"/>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b/>
        <w:bCs/>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9" w15:restartNumberingAfterBreak="0">
    <w:nsid w:val="24B031F9"/>
    <w:multiLevelType w:val="hybridMultilevel"/>
    <w:tmpl w:val="1BA048A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A0B71"/>
    <w:multiLevelType w:val="hybridMultilevel"/>
    <w:tmpl w:val="F3C2E088"/>
    <w:lvl w:ilvl="0" w:tplc="C9D6BC9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7842F99"/>
    <w:multiLevelType w:val="multilevel"/>
    <w:tmpl w:val="73CA66E4"/>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b/>
        <w:bCs/>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12" w15:restartNumberingAfterBreak="0">
    <w:nsid w:val="29960CE9"/>
    <w:multiLevelType w:val="hybridMultilevel"/>
    <w:tmpl w:val="D9ECD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EB2364"/>
    <w:multiLevelType w:val="hybridMultilevel"/>
    <w:tmpl w:val="D79AE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7613F8"/>
    <w:multiLevelType w:val="hybridMultilevel"/>
    <w:tmpl w:val="9B8CE12C"/>
    <w:lvl w:ilvl="0" w:tplc="333AAC9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D56842"/>
    <w:multiLevelType w:val="multilevel"/>
    <w:tmpl w:val="F3B61D2A"/>
    <w:lvl w:ilvl="0">
      <w:start w:val="1"/>
      <w:numFmt w:val="decimal"/>
      <w:lvlText w:val="%1."/>
      <w:lvlJc w:val="left"/>
      <w:pPr>
        <w:ind w:left="460" w:hanging="4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23F1ED8"/>
    <w:multiLevelType w:val="hybridMultilevel"/>
    <w:tmpl w:val="4ADC37FA"/>
    <w:lvl w:ilvl="0" w:tplc="CD781FE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6153F2"/>
    <w:multiLevelType w:val="hybridMultilevel"/>
    <w:tmpl w:val="4FB8AC16"/>
    <w:lvl w:ilvl="0" w:tplc="C89C9018">
      <w:start w:val="1"/>
      <w:numFmt w:val="upp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9A0361"/>
    <w:multiLevelType w:val="hybridMultilevel"/>
    <w:tmpl w:val="B0EE2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A548A5"/>
    <w:multiLevelType w:val="hybridMultilevel"/>
    <w:tmpl w:val="6EDE9256"/>
    <w:lvl w:ilvl="0" w:tplc="C9D6BC9A">
      <w:start w:val="1"/>
      <w:numFmt w:val="decimal"/>
      <w:lvlText w:val="%1."/>
      <w:lvlJc w:val="left"/>
      <w:pPr>
        <w:ind w:left="423" w:hanging="360"/>
      </w:pPr>
      <w:rPr>
        <w:b/>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0" w15:restartNumberingAfterBreak="0">
    <w:nsid w:val="5737223F"/>
    <w:multiLevelType w:val="hybridMultilevel"/>
    <w:tmpl w:val="5D2CC49A"/>
    <w:lvl w:ilvl="0" w:tplc="333AAC90">
      <w:start w:val="1"/>
      <w:numFmt w:val="decimal"/>
      <w:lvlText w:val="%1."/>
      <w:lvlJc w:val="left"/>
      <w:pPr>
        <w:ind w:left="720" w:hanging="360"/>
      </w:pPr>
      <w:rPr>
        <w:b/>
        <w:bCs/>
      </w:rPr>
    </w:lvl>
    <w:lvl w:ilvl="1" w:tplc="FA1C95A4">
      <w:numFmt w:val="bullet"/>
      <w:lvlText w:val="-"/>
      <w:lvlJc w:val="left"/>
      <w:pPr>
        <w:ind w:left="1440" w:hanging="360"/>
      </w:pPr>
      <w:rPr>
        <w:rFonts w:ascii="Arial" w:eastAsiaTheme="minorEastAsia"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3D6AC8"/>
    <w:multiLevelType w:val="hybridMultilevel"/>
    <w:tmpl w:val="7BF4AB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6AF2446"/>
    <w:multiLevelType w:val="multilevel"/>
    <w:tmpl w:val="73CA66E4"/>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b/>
        <w:bCs/>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23" w15:restartNumberingAfterBreak="0">
    <w:nsid w:val="6B5D2007"/>
    <w:multiLevelType w:val="multilevel"/>
    <w:tmpl w:val="73CA66E4"/>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b/>
        <w:bCs/>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24" w15:restartNumberingAfterBreak="0">
    <w:nsid w:val="6FAD0A6A"/>
    <w:multiLevelType w:val="multilevel"/>
    <w:tmpl w:val="80084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C86752"/>
    <w:multiLevelType w:val="hybridMultilevel"/>
    <w:tmpl w:val="4CBC3146"/>
    <w:lvl w:ilvl="0" w:tplc="2A1E24D4">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E27ED3"/>
    <w:multiLevelType w:val="hybridMultilevel"/>
    <w:tmpl w:val="922E95A0"/>
    <w:lvl w:ilvl="0" w:tplc="C9D6BC9A">
      <w:start w:val="1"/>
      <w:numFmt w:val="decimal"/>
      <w:lvlText w:val="%1."/>
      <w:lvlJc w:val="left"/>
      <w:pPr>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29796506">
    <w:abstractNumId w:val="25"/>
  </w:num>
  <w:num w:numId="2" w16cid:durableId="147598150">
    <w:abstractNumId w:val="27"/>
  </w:num>
  <w:num w:numId="3" w16cid:durableId="1043673191">
    <w:abstractNumId w:val="2"/>
  </w:num>
  <w:num w:numId="4" w16cid:durableId="1554997379">
    <w:abstractNumId w:val="6"/>
  </w:num>
  <w:num w:numId="5" w16cid:durableId="1632637576">
    <w:abstractNumId w:val="9"/>
  </w:num>
  <w:num w:numId="6" w16cid:durableId="1874616010">
    <w:abstractNumId w:val="10"/>
  </w:num>
  <w:num w:numId="7" w16cid:durableId="110785021">
    <w:abstractNumId w:val="19"/>
  </w:num>
  <w:num w:numId="8" w16cid:durableId="1872840227">
    <w:abstractNumId w:val="28"/>
  </w:num>
  <w:num w:numId="9" w16cid:durableId="1539271339">
    <w:abstractNumId w:val="17"/>
  </w:num>
  <w:num w:numId="10" w16cid:durableId="455493625">
    <w:abstractNumId w:val="24"/>
  </w:num>
  <w:num w:numId="11" w16cid:durableId="1277251934">
    <w:abstractNumId w:val="7"/>
  </w:num>
  <w:num w:numId="12" w16cid:durableId="1595043889">
    <w:abstractNumId w:val="20"/>
  </w:num>
  <w:num w:numId="13" w16cid:durableId="361168963">
    <w:abstractNumId w:val="14"/>
  </w:num>
  <w:num w:numId="14" w16cid:durableId="1739546621">
    <w:abstractNumId w:val="12"/>
  </w:num>
  <w:num w:numId="15" w16cid:durableId="86331">
    <w:abstractNumId w:val="4"/>
  </w:num>
  <w:num w:numId="16" w16cid:durableId="1262376078">
    <w:abstractNumId w:val="3"/>
  </w:num>
  <w:num w:numId="17" w16cid:durableId="1481993917">
    <w:abstractNumId w:val="1"/>
  </w:num>
  <w:num w:numId="18" w16cid:durableId="589971437">
    <w:abstractNumId w:val="13"/>
  </w:num>
  <w:num w:numId="19" w16cid:durableId="864829314">
    <w:abstractNumId w:val="26"/>
  </w:num>
  <w:num w:numId="20" w16cid:durableId="1125659416">
    <w:abstractNumId w:val="21"/>
  </w:num>
  <w:num w:numId="21" w16cid:durableId="605501721">
    <w:abstractNumId w:val="0"/>
  </w:num>
  <w:num w:numId="22" w16cid:durableId="2016110113">
    <w:abstractNumId w:val="15"/>
  </w:num>
  <w:num w:numId="23" w16cid:durableId="647131365">
    <w:abstractNumId w:val="23"/>
  </w:num>
  <w:num w:numId="24" w16cid:durableId="1350763673">
    <w:abstractNumId w:val="5"/>
  </w:num>
  <w:num w:numId="25" w16cid:durableId="1927807902">
    <w:abstractNumId w:val="22"/>
  </w:num>
  <w:num w:numId="26" w16cid:durableId="178394170">
    <w:abstractNumId w:val="11"/>
  </w:num>
  <w:num w:numId="27" w16cid:durableId="2112897022">
    <w:abstractNumId w:val="8"/>
  </w:num>
  <w:num w:numId="28" w16cid:durableId="1531652327">
    <w:abstractNumId w:val="18"/>
  </w:num>
  <w:num w:numId="29" w16cid:durableId="1044257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321AF"/>
    <w:rsid w:val="00036B43"/>
    <w:rsid w:val="0003771B"/>
    <w:rsid w:val="00040449"/>
    <w:rsid w:val="00045384"/>
    <w:rsid w:val="000B391C"/>
    <w:rsid w:val="000E78F6"/>
    <w:rsid w:val="00142394"/>
    <w:rsid w:val="0017271C"/>
    <w:rsid w:val="001A533E"/>
    <w:rsid w:val="001B0E5D"/>
    <w:rsid w:val="001B1C84"/>
    <w:rsid w:val="001B216A"/>
    <w:rsid w:val="001D5003"/>
    <w:rsid w:val="001E7045"/>
    <w:rsid w:val="002337B2"/>
    <w:rsid w:val="00233A95"/>
    <w:rsid w:val="00234D33"/>
    <w:rsid w:val="002C27A0"/>
    <w:rsid w:val="00356A34"/>
    <w:rsid w:val="00371118"/>
    <w:rsid w:val="00380A89"/>
    <w:rsid w:val="00387A6D"/>
    <w:rsid w:val="003D41E2"/>
    <w:rsid w:val="00427E32"/>
    <w:rsid w:val="004410D3"/>
    <w:rsid w:val="005841D7"/>
    <w:rsid w:val="005847DE"/>
    <w:rsid w:val="00590086"/>
    <w:rsid w:val="005B0D98"/>
    <w:rsid w:val="005B3C27"/>
    <w:rsid w:val="005C258D"/>
    <w:rsid w:val="005F7BDE"/>
    <w:rsid w:val="00603F7B"/>
    <w:rsid w:val="00626ED8"/>
    <w:rsid w:val="00772069"/>
    <w:rsid w:val="007A7E69"/>
    <w:rsid w:val="007C0F73"/>
    <w:rsid w:val="007E7CBF"/>
    <w:rsid w:val="008355FE"/>
    <w:rsid w:val="0087301A"/>
    <w:rsid w:val="00892CE2"/>
    <w:rsid w:val="00896873"/>
    <w:rsid w:val="008B0B8F"/>
    <w:rsid w:val="008B1CCC"/>
    <w:rsid w:val="008B7AE2"/>
    <w:rsid w:val="00904138"/>
    <w:rsid w:val="00921B29"/>
    <w:rsid w:val="00980718"/>
    <w:rsid w:val="009C65EF"/>
    <w:rsid w:val="00A22011"/>
    <w:rsid w:val="00A6351E"/>
    <w:rsid w:val="00A86B99"/>
    <w:rsid w:val="00AA1177"/>
    <w:rsid w:val="00AA78C3"/>
    <w:rsid w:val="00AC0230"/>
    <w:rsid w:val="00AE1E46"/>
    <w:rsid w:val="00B158CD"/>
    <w:rsid w:val="00BB02FA"/>
    <w:rsid w:val="00BB378D"/>
    <w:rsid w:val="00BC19B5"/>
    <w:rsid w:val="00BF078C"/>
    <w:rsid w:val="00C045DE"/>
    <w:rsid w:val="00C46DCB"/>
    <w:rsid w:val="00C73CD9"/>
    <w:rsid w:val="00CB468F"/>
    <w:rsid w:val="00CC6869"/>
    <w:rsid w:val="00CF4C4F"/>
    <w:rsid w:val="00CF58A3"/>
    <w:rsid w:val="00D03FE6"/>
    <w:rsid w:val="00D450EB"/>
    <w:rsid w:val="00D82D34"/>
    <w:rsid w:val="00D92877"/>
    <w:rsid w:val="00DB7470"/>
    <w:rsid w:val="00DF354A"/>
    <w:rsid w:val="00E1350F"/>
    <w:rsid w:val="00E56042"/>
    <w:rsid w:val="00E60CB2"/>
    <w:rsid w:val="00EA24F9"/>
    <w:rsid w:val="00EB63DF"/>
    <w:rsid w:val="00EC5642"/>
    <w:rsid w:val="00F0583B"/>
    <w:rsid w:val="00F06E2D"/>
    <w:rsid w:val="00F6224D"/>
    <w:rsid w:val="00F96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177"/>
  </w:style>
  <w:style w:type="paragraph" w:styleId="Titre1">
    <w:name w:val="heading 1"/>
    <w:basedOn w:val="Normal"/>
    <w:next w:val="Normal"/>
    <w:link w:val="Titre1Car"/>
    <w:uiPriority w:val="9"/>
    <w:qFormat/>
    <w:rsid w:val="00AA1177"/>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AA1177"/>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AA1177"/>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AA1177"/>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AA1177"/>
    <w:pPr>
      <w:spacing w:before="200" w:after="0"/>
      <w:jc w:val="left"/>
      <w:outlineLvl w:val="4"/>
    </w:pPr>
    <w:rPr>
      <w:smallCaps/>
      <w:color w:val="C45911" w:themeColor="accent2" w:themeShade="BF"/>
      <w:spacing w:val="10"/>
      <w:sz w:val="22"/>
      <w:szCs w:val="26"/>
    </w:rPr>
  </w:style>
  <w:style w:type="paragraph" w:styleId="Titre6">
    <w:name w:val="heading 6"/>
    <w:basedOn w:val="Normal"/>
    <w:next w:val="Normal"/>
    <w:link w:val="Titre6Car"/>
    <w:uiPriority w:val="9"/>
    <w:semiHidden/>
    <w:unhideWhenUsed/>
    <w:qFormat/>
    <w:rsid w:val="00AA1177"/>
    <w:pPr>
      <w:spacing w:after="0"/>
      <w:jc w:val="left"/>
      <w:outlineLvl w:val="5"/>
    </w:pPr>
    <w:rPr>
      <w:smallCaps/>
      <w:color w:val="ED7D31" w:themeColor="accent2"/>
      <w:spacing w:val="5"/>
      <w:sz w:val="22"/>
    </w:rPr>
  </w:style>
  <w:style w:type="paragraph" w:styleId="Titre7">
    <w:name w:val="heading 7"/>
    <w:basedOn w:val="Normal"/>
    <w:next w:val="Normal"/>
    <w:link w:val="Titre7Car"/>
    <w:uiPriority w:val="9"/>
    <w:semiHidden/>
    <w:unhideWhenUsed/>
    <w:qFormat/>
    <w:rsid w:val="00AA1177"/>
    <w:pPr>
      <w:spacing w:after="0"/>
      <w:jc w:val="left"/>
      <w:outlineLvl w:val="6"/>
    </w:pPr>
    <w:rPr>
      <w:b/>
      <w:smallCaps/>
      <w:color w:val="ED7D31" w:themeColor="accent2"/>
      <w:spacing w:val="10"/>
    </w:rPr>
  </w:style>
  <w:style w:type="paragraph" w:styleId="Titre8">
    <w:name w:val="heading 8"/>
    <w:basedOn w:val="Normal"/>
    <w:next w:val="Normal"/>
    <w:link w:val="Titre8Car"/>
    <w:uiPriority w:val="9"/>
    <w:semiHidden/>
    <w:unhideWhenUsed/>
    <w:qFormat/>
    <w:rsid w:val="00AA1177"/>
    <w:pPr>
      <w:spacing w:after="0"/>
      <w:jc w:val="left"/>
      <w:outlineLvl w:val="7"/>
    </w:pPr>
    <w:rPr>
      <w:b/>
      <w:i/>
      <w:smallCaps/>
      <w:color w:val="C45911" w:themeColor="accent2" w:themeShade="BF"/>
    </w:rPr>
  </w:style>
  <w:style w:type="paragraph" w:styleId="Titre9">
    <w:name w:val="heading 9"/>
    <w:basedOn w:val="Normal"/>
    <w:next w:val="Normal"/>
    <w:link w:val="Titre9Car"/>
    <w:uiPriority w:val="9"/>
    <w:semiHidden/>
    <w:unhideWhenUsed/>
    <w:qFormat/>
    <w:rsid w:val="00AA1177"/>
    <w:pPr>
      <w:spacing w:after="0"/>
      <w:jc w:val="left"/>
      <w:outlineLvl w:val="8"/>
    </w:pPr>
    <w:rPr>
      <w:b/>
      <w:i/>
      <w:smallCaps/>
      <w:color w:val="823B0B"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177"/>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892CE2"/>
    <w:rPr>
      <w:color w:val="808080"/>
    </w:rPr>
  </w:style>
  <w:style w:type="numbering" w:customStyle="1" w:styleId="Listeactuelle1">
    <w:name w:val="Liste actuelle1"/>
    <w:uiPriority w:val="99"/>
    <w:rsid w:val="00A22011"/>
  </w:style>
  <w:style w:type="character" w:customStyle="1" w:styleId="Titre1Car">
    <w:name w:val="Titre 1 Car"/>
    <w:basedOn w:val="Policepardfaut"/>
    <w:link w:val="Titre1"/>
    <w:uiPriority w:val="9"/>
    <w:rsid w:val="00AA1177"/>
    <w:rPr>
      <w:smallCaps/>
      <w:spacing w:val="5"/>
      <w:sz w:val="32"/>
      <w:szCs w:val="32"/>
    </w:rPr>
  </w:style>
  <w:style w:type="character" w:customStyle="1" w:styleId="Titre2Car">
    <w:name w:val="Titre 2 Car"/>
    <w:basedOn w:val="Policepardfaut"/>
    <w:link w:val="Titre2"/>
    <w:uiPriority w:val="9"/>
    <w:semiHidden/>
    <w:rsid w:val="00AA1177"/>
    <w:rPr>
      <w:smallCaps/>
      <w:spacing w:val="5"/>
      <w:sz w:val="28"/>
      <w:szCs w:val="28"/>
    </w:rPr>
  </w:style>
  <w:style w:type="character" w:customStyle="1" w:styleId="Titre3Car">
    <w:name w:val="Titre 3 Car"/>
    <w:basedOn w:val="Policepardfaut"/>
    <w:link w:val="Titre3"/>
    <w:uiPriority w:val="9"/>
    <w:semiHidden/>
    <w:rsid w:val="00AA1177"/>
    <w:rPr>
      <w:smallCaps/>
      <w:spacing w:val="5"/>
      <w:sz w:val="24"/>
      <w:szCs w:val="24"/>
    </w:rPr>
  </w:style>
  <w:style w:type="character" w:customStyle="1" w:styleId="Titre4Car">
    <w:name w:val="Titre 4 Car"/>
    <w:basedOn w:val="Policepardfaut"/>
    <w:link w:val="Titre4"/>
    <w:uiPriority w:val="9"/>
    <w:semiHidden/>
    <w:rsid w:val="00AA1177"/>
    <w:rPr>
      <w:smallCaps/>
      <w:spacing w:val="10"/>
      <w:sz w:val="22"/>
      <w:szCs w:val="22"/>
    </w:rPr>
  </w:style>
  <w:style w:type="character" w:customStyle="1" w:styleId="Titre5Car">
    <w:name w:val="Titre 5 Car"/>
    <w:basedOn w:val="Policepardfaut"/>
    <w:link w:val="Titre5"/>
    <w:uiPriority w:val="9"/>
    <w:semiHidden/>
    <w:rsid w:val="00AA1177"/>
    <w:rPr>
      <w:smallCaps/>
      <w:color w:val="C45911" w:themeColor="accent2" w:themeShade="BF"/>
      <w:spacing w:val="10"/>
      <w:sz w:val="22"/>
      <w:szCs w:val="26"/>
    </w:rPr>
  </w:style>
  <w:style w:type="character" w:customStyle="1" w:styleId="Titre6Car">
    <w:name w:val="Titre 6 Car"/>
    <w:basedOn w:val="Policepardfaut"/>
    <w:link w:val="Titre6"/>
    <w:uiPriority w:val="9"/>
    <w:semiHidden/>
    <w:rsid w:val="00AA1177"/>
    <w:rPr>
      <w:smallCaps/>
      <w:color w:val="ED7D31" w:themeColor="accent2"/>
      <w:spacing w:val="5"/>
      <w:sz w:val="22"/>
    </w:rPr>
  </w:style>
  <w:style w:type="character" w:customStyle="1" w:styleId="Titre7Car">
    <w:name w:val="Titre 7 Car"/>
    <w:basedOn w:val="Policepardfaut"/>
    <w:link w:val="Titre7"/>
    <w:uiPriority w:val="9"/>
    <w:semiHidden/>
    <w:rsid w:val="00AA1177"/>
    <w:rPr>
      <w:b/>
      <w:smallCaps/>
      <w:color w:val="ED7D31" w:themeColor="accent2"/>
      <w:spacing w:val="10"/>
    </w:rPr>
  </w:style>
  <w:style w:type="character" w:customStyle="1" w:styleId="Titre8Car">
    <w:name w:val="Titre 8 Car"/>
    <w:basedOn w:val="Policepardfaut"/>
    <w:link w:val="Titre8"/>
    <w:uiPriority w:val="9"/>
    <w:semiHidden/>
    <w:rsid w:val="00AA1177"/>
    <w:rPr>
      <w:b/>
      <w:i/>
      <w:smallCaps/>
      <w:color w:val="C45911" w:themeColor="accent2" w:themeShade="BF"/>
    </w:rPr>
  </w:style>
  <w:style w:type="character" w:customStyle="1" w:styleId="Titre9Car">
    <w:name w:val="Titre 9 Car"/>
    <w:basedOn w:val="Policepardfaut"/>
    <w:link w:val="Titre9"/>
    <w:uiPriority w:val="9"/>
    <w:semiHidden/>
    <w:rsid w:val="00AA1177"/>
    <w:rPr>
      <w:b/>
      <w:i/>
      <w:smallCaps/>
      <w:color w:val="823B0B" w:themeColor="accent2" w:themeShade="7F"/>
    </w:rPr>
  </w:style>
  <w:style w:type="paragraph" w:styleId="Lgende">
    <w:name w:val="caption"/>
    <w:basedOn w:val="Normal"/>
    <w:next w:val="Normal"/>
    <w:uiPriority w:val="35"/>
    <w:semiHidden/>
    <w:unhideWhenUsed/>
    <w:qFormat/>
    <w:rsid w:val="00AA1177"/>
    <w:rPr>
      <w:b/>
      <w:bCs/>
      <w:caps/>
      <w:sz w:val="16"/>
      <w:szCs w:val="18"/>
    </w:rPr>
  </w:style>
  <w:style w:type="paragraph" w:styleId="Titre">
    <w:name w:val="Title"/>
    <w:basedOn w:val="Normal"/>
    <w:next w:val="Normal"/>
    <w:link w:val="TitreCar"/>
    <w:uiPriority w:val="10"/>
    <w:qFormat/>
    <w:rsid w:val="00AA1177"/>
    <w:pPr>
      <w:pBdr>
        <w:top w:val="single" w:sz="12" w:space="1" w:color="ED7D31" w:themeColor="accent2"/>
      </w:pBdr>
      <w:spacing w:line="240" w:lineRule="auto"/>
      <w:jc w:val="right"/>
    </w:pPr>
    <w:rPr>
      <w:smallCaps/>
      <w:sz w:val="48"/>
      <w:szCs w:val="48"/>
    </w:rPr>
  </w:style>
  <w:style w:type="character" w:customStyle="1" w:styleId="TitreCar">
    <w:name w:val="Titre Car"/>
    <w:basedOn w:val="Policepardfaut"/>
    <w:link w:val="Titre"/>
    <w:uiPriority w:val="10"/>
    <w:rsid w:val="00AA1177"/>
    <w:rPr>
      <w:smallCaps/>
      <w:sz w:val="48"/>
      <w:szCs w:val="48"/>
    </w:rPr>
  </w:style>
  <w:style w:type="paragraph" w:styleId="Sous-titre">
    <w:name w:val="Subtitle"/>
    <w:basedOn w:val="Normal"/>
    <w:next w:val="Normal"/>
    <w:link w:val="Sous-titreCar"/>
    <w:uiPriority w:val="11"/>
    <w:qFormat/>
    <w:rsid w:val="00AA1177"/>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AA1177"/>
    <w:rPr>
      <w:rFonts w:asciiTheme="majorHAnsi" w:eastAsiaTheme="majorEastAsia" w:hAnsiTheme="majorHAnsi" w:cstheme="majorBidi"/>
      <w:szCs w:val="22"/>
    </w:rPr>
  </w:style>
  <w:style w:type="character" w:styleId="lev">
    <w:name w:val="Strong"/>
    <w:uiPriority w:val="22"/>
    <w:qFormat/>
    <w:rsid w:val="00AA1177"/>
    <w:rPr>
      <w:b/>
      <w:color w:val="ED7D31" w:themeColor="accent2"/>
    </w:rPr>
  </w:style>
  <w:style w:type="character" w:styleId="Accentuation">
    <w:name w:val="Emphasis"/>
    <w:uiPriority w:val="20"/>
    <w:qFormat/>
    <w:rsid w:val="00AA1177"/>
    <w:rPr>
      <w:b/>
      <w:i/>
      <w:spacing w:val="10"/>
    </w:rPr>
  </w:style>
  <w:style w:type="paragraph" w:styleId="Sansinterligne">
    <w:name w:val="No Spacing"/>
    <w:basedOn w:val="Normal"/>
    <w:link w:val="SansinterligneCar"/>
    <w:uiPriority w:val="1"/>
    <w:qFormat/>
    <w:rsid w:val="00AA1177"/>
    <w:pPr>
      <w:spacing w:after="0" w:line="240" w:lineRule="auto"/>
    </w:pPr>
  </w:style>
  <w:style w:type="character" w:customStyle="1" w:styleId="SansinterligneCar">
    <w:name w:val="Sans interligne Car"/>
    <w:basedOn w:val="Policepardfaut"/>
    <w:link w:val="Sansinterligne"/>
    <w:uiPriority w:val="1"/>
    <w:rsid w:val="00AA1177"/>
  </w:style>
  <w:style w:type="paragraph" w:styleId="Citation">
    <w:name w:val="Quote"/>
    <w:basedOn w:val="Normal"/>
    <w:next w:val="Normal"/>
    <w:link w:val="CitationCar"/>
    <w:uiPriority w:val="29"/>
    <w:qFormat/>
    <w:rsid w:val="00AA1177"/>
    <w:rPr>
      <w:i/>
    </w:rPr>
  </w:style>
  <w:style w:type="character" w:customStyle="1" w:styleId="CitationCar">
    <w:name w:val="Citation Car"/>
    <w:basedOn w:val="Policepardfaut"/>
    <w:link w:val="Citation"/>
    <w:uiPriority w:val="29"/>
    <w:rsid w:val="00AA1177"/>
    <w:rPr>
      <w:i/>
    </w:rPr>
  </w:style>
  <w:style w:type="paragraph" w:styleId="Citationintense">
    <w:name w:val="Intense Quote"/>
    <w:basedOn w:val="Normal"/>
    <w:next w:val="Normal"/>
    <w:link w:val="CitationintenseCar"/>
    <w:uiPriority w:val="30"/>
    <w:qFormat/>
    <w:rsid w:val="00AA1177"/>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AA1177"/>
    <w:rPr>
      <w:b/>
      <w:i/>
      <w:color w:val="FFFFFF" w:themeColor="background1"/>
      <w:shd w:val="clear" w:color="auto" w:fill="ED7D31" w:themeFill="accent2"/>
    </w:rPr>
  </w:style>
  <w:style w:type="character" w:styleId="Accentuationlgre">
    <w:name w:val="Subtle Emphasis"/>
    <w:uiPriority w:val="19"/>
    <w:qFormat/>
    <w:rsid w:val="00AA1177"/>
    <w:rPr>
      <w:i/>
    </w:rPr>
  </w:style>
  <w:style w:type="character" w:styleId="Accentuationintense">
    <w:name w:val="Intense Emphasis"/>
    <w:uiPriority w:val="21"/>
    <w:qFormat/>
    <w:rsid w:val="00AA1177"/>
    <w:rPr>
      <w:b/>
      <w:i/>
      <w:color w:val="ED7D31" w:themeColor="accent2"/>
      <w:spacing w:val="10"/>
    </w:rPr>
  </w:style>
  <w:style w:type="character" w:styleId="Rfrencelgre">
    <w:name w:val="Subtle Reference"/>
    <w:uiPriority w:val="31"/>
    <w:qFormat/>
    <w:rsid w:val="00AA1177"/>
    <w:rPr>
      <w:b/>
    </w:rPr>
  </w:style>
  <w:style w:type="character" w:styleId="Rfrenceintense">
    <w:name w:val="Intense Reference"/>
    <w:uiPriority w:val="32"/>
    <w:qFormat/>
    <w:rsid w:val="00AA1177"/>
    <w:rPr>
      <w:b/>
      <w:bCs/>
      <w:smallCaps/>
      <w:spacing w:val="5"/>
      <w:sz w:val="22"/>
      <w:szCs w:val="22"/>
      <w:u w:val="single"/>
    </w:rPr>
  </w:style>
  <w:style w:type="character" w:styleId="Titredulivre">
    <w:name w:val="Book Title"/>
    <w:uiPriority w:val="33"/>
    <w:qFormat/>
    <w:rsid w:val="00AA1177"/>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AA1177"/>
    <w:pPr>
      <w:outlineLvl w:val="9"/>
    </w:pPr>
  </w:style>
  <w:style w:type="paragraph" w:styleId="En-tte">
    <w:name w:val="header"/>
    <w:basedOn w:val="Normal"/>
    <w:link w:val="En-tteCar"/>
    <w:uiPriority w:val="99"/>
    <w:unhideWhenUsed/>
    <w:rsid w:val="0017271C"/>
    <w:pPr>
      <w:tabs>
        <w:tab w:val="center" w:pos="4536"/>
        <w:tab w:val="right" w:pos="9072"/>
      </w:tabs>
      <w:spacing w:after="0" w:line="240" w:lineRule="auto"/>
    </w:pPr>
  </w:style>
  <w:style w:type="character" w:customStyle="1" w:styleId="En-tteCar">
    <w:name w:val="En-tête Car"/>
    <w:basedOn w:val="Policepardfaut"/>
    <w:link w:val="En-tte"/>
    <w:uiPriority w:val="99"/>
    <w:rsid w:val="0017271C"/>
  </w:style>
  <w:style w:type="paragraph" w:styleId="Pieddepage">
    <w:name w:val="footer"/>
    <w:basedOn w:val="Normal"/>
    <w:link w:val="PieddepageCar"/>
    <w:uiPriority w:val="99"/>
    <w:unhideWhenUsed/>
    <w:rsid w:val="001727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abolyc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436</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5</cp:revision>
  <cp:lastPrinted>2024-08-16T06:59:00Z</cp:lastPrinted>
  <dcterms:created xsi:type="dcterms:W3CDTF">2024-08-16T06:53:00Z</dcterms:created>
  <dcterms:modified xsi:type="dcterms:W3CDTF">2024-08-16T06:59:00Z</dcterms:modified>
</cp:coreProperties>
</file>