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D4EA1" w14:textId="577E79B0" w:rsidR="00F94E9F" w:rsidRDefault="001E7045" w:rsidP="00F94E9F">
      <w:pPr>
        <w:pBdr>
          <w:top w:val="single" w:sz="4" w:space="1" w:color="auto"/>
          <w:left w:val="single" w:sz="4" w:space="4" w:color="auto"/>
          <w:bottom w:val="single" w:sz="4" w:space="1" w:color="auto"/>
          <w:right w:val="single" w:sz="4" w:space="4" w:color="auto"/>
        </w:pBdr>
        <w:tabs>
          <w:tab w:val="right" w:pos="10204"/>
        </w:tabs>
        <w:spacing w:after="0" w:line="240" w:lineRule="auto"/>
        <w:jc w:val="center"/>
        <w:rPr>
          <w:rFonts w:ascii="Arial" w:hAnsi="Arial" w:cs="Arial"/>
          <w:b/>
          <w:bCs/>
          <w:sz w:val="24"/>
          <w:szCs w:val="24"/>
        </w:rPr>
      </w:pPr>
      <w:bookmarkStart w:id="0" w:name="_Hlk170636944"/>
      <w:bookmarkEnd w:id="0"/>
      <w:r w:rsidRPr="006F76B2">
        <w:rPr>
          <w:rFonts w:ascii="Arial" w:hAnsi="Arial" w:cs="Arial"/>
          <w:b/>
          <w:bCs/>
          <w:sz w:val="24"/>
          <w:szCs w:val="24"/>
        </w:rPr>
        <w:t>Bac 202</w:t>
      </w:r>
      <w:r w:rsidR="00EB3C78" w:rsidRPr="006F76B2">
        <w:rPr>
          <w:rFonts w:ascii="Arial" w:hAnsi="Arial" w:cs="Arial"/>
          <w:b/>
          <w:bCs/>
          <w:sz w:val="24"/>
          <w:szCs w:val="24"/>
        </w:rPr>
        <w:t>4</w:t>
      </w:r>
      <w:r w:rsidR="00A80710" w:rsidRPr="006F76B2">
        <w:rPr>
          <w:rFonts w:ascii="Arial" w:hAnsi="Arial" w:cs="Arial"/>
          <w:b/>
          <w:bCs/>
          <w:sz w:val="24"/>
          <w:szCs w:val="24"/>
        </w:rPr>
        <w:t xml:space="preserve"> </w:t>
      </w:r>
      <w:r w:rsidR="00F94E9F" w:rsidRPr="006F76B2">
        <w:rPr>
          <w:rFonts w:ascii="Arial" w:hAnsi="Arial" w:cs="Arial"/>
          <w:b/>
          <w:bCs/>
          <w:sz w:val="24"/>
          <w:szCs w:val="24"/>
        </w:rPr>
        <w:t xml:space="preserve">Métropole Jour </w:t>
      </w:r>
      <w:r w:rsidR="00F94E9F">
        <w:rPr>
          <w:rFonts w:ascii="Arial" w:hAnsi="Arial" w:cs="Arial"/>
          <w:b/>
          <w:bCs/>
          <w:sz w:val="24"/>
          <w:szCs w:val="24"/>
        </w:rPr>
        <w:t>2</w:t>
      </w:r>
    </w:p>
    <w:p w14:paraId="640CDFAA" w14:textId="2A0F30E0" w:rsidR="00040449" w:rsidRPr="006F76B2" w:rsidRDefault="00A80710" w:rsidP="00F94E9F">
      <w:pPr>
        <w:pBdr>
          <w:top w:val="single" w:sz="4" w:space="1" w:color="auto"/>
          <w:left w:val="single" w:sz="4" w:space="4" w:color="auto"/>
          <w:bottom w:val="single" w:sz="4" w:space="1" w:color="auto"/>
          <w:right w:val="single" w:sz="4" w:space="4" w:color="auto"/>
        </w:pBdr>
        <w:tabs>
          <w:tab w:val="right" w:pos="10204"/>
        </w:tabs>
        <w:spacing w:after="0" w:line="240" w:lineRule="auto"/>
        <w:jc w:val="center"/>
        <w:rPr>
          <w:rFonts w:ascii="Arial" w:hAnsi="Arial" w:cs="Arial"/>
          <w:b/>
          <w:bCs/>
          <w:sz w:val="24"/>
          <w:szCs w:val="24"/>
        </w:rPr>
      </w:pPr>
      <w:r w:rsidRPr="006F76B2">
        <w:rPr>
          <w:rFonts w:ascii="Arial" w:hAnsi="Arial" w:cs="Arial"/>
          <w:b/>
          <w:bCs/>
          <w:sz w:val="24"/>
          <w:szCs w:val="24"/>
        </w:rPr>
        <w:t>S</w:t>
      </w:r>
      <w:r w:rsidR="00F94E9F">
        <w:rPr>
          <w:rFonts w:ascii="Arial" w:hAnsi="Arial" w:cs="Arial"/>
          <w:b/>
          <w:bCs/>
          <w:sz w:val="24"/>
          <w:szCs w:val="24"/>
        </w:rPr>
        <w:t xml:space="preserve">ciences physiques pour les sciences de </w:t>
      </w:r>
      <w:proofErr w:type="gramStart"/>
      <w:r w:rsidR="00F94E9F">
        <w:rPr>
          <w:rFonts w:ascii="Arial" w:hAnsi="Arial" w:cs="Arial"/>
          <w:b/>
          <w:bCs/>
          <w:sz w:val="24"/>
          <w:szCs w:val="24"/>
        </w:rPr>
        <w:t>l’</w:t>
      </w:r>
      <w:proofErr w:type="spellStart"/>
      <w:r w:rsidR="00F94E9F">
        <w:rPr>
          <w:rFonts w:ascii="Arial" w:hAnsi="Arial" w:cs="Arial"/>
          <w:b/>
          <w:bCs/>
          <w:sz w:val="24"/>
          <w:szCs w:val="24"/>
        </w:rPr>
        <w:t>ingénieur.e</w:t>
      </w:r>
      <w:proofErr w:type="spellEnd"/>
      <w:proofErr w:type="gramEnd"/>
      <w:r w:rsidR="001E7045" w:rsidRPr="006F76B2">
        <w:rPr>
          <w:rFonts w:ascii="Arial" w:hAnsi="Arial" w:cs="Arial"/>
          <w:b/>
          <w:bCs/>
          <w:sz w:val="24"/>
          <w:szCs w:val="24"/>
        </w:rPr>
        <w:tab/>
      </w:r>
      <w:hyperlink r:id="rId5" w:history="1">
        <w:r w:rsidR="001E7045" w:rsidRPr="006F76B2">
          <w:rPr>
            <w:rStyle w:val="Lienhypertexte"/>
            <w:rFonts w:ascii="Arial" w:hAnsi="Arial" w:cs="Arial"/>
            <w:b/>
            <w:bCs/>
            <w:sz w:val="24"/>
            <w:szCs w:val="24"/>
          </w:rPr>
          <w:t>https://labolycee.org</w:t>
        </w:r>
      </w:hyperlink>
    </w:p>
    <w:p w14:paraId="1B7917E5" w14:textId="1F196D50" w:rsidR="00EB63DF" w:rsidRPr="006F76B2" w:rsidRDefault="00EB63DF" w:rsidP="003822B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6F76B2">
        <w:rPr>
          <w:rFonts w:ascii="Arial" w:hAnsi="Arial" w:cs="Arial"/>
          <w:b/>
          <w:bCs/>
          <w:sz w:val="24"/>
          <w:szCs w:val="24"/>
        </w:rPr>
        <w:t xml:space="preserve">EXERCICE </w:t>
      </w:r>
      <w:r w:rsidR="000B26F9" w:rsidRPr="006F76B2">
        <w:rPr>
          <w:rFonts w:ascii="Arial" w:hAnsi="Arial" w:cs="Arial"/>
          <w:b/>
          <w:bCs/>
          <w:sz w:val="24"/>
          <w:szCs w:val="24"/>
        </w:rPr>
        <w:t>B</w:t>
      </w:r>
      <w:r w:rsidRPr="006F76B2">
        <w:rPr>
          <w:rFonts w:ascii="Arial" w:hAnsi="Arial" w:cs="Arial"/>
          <w:b/>
          <w:bCs/>
          <w:sz w:val="24"/>
          <w:szCs w:val="24"/>
        </w:rPr>
        <w:t xml:space="preserve"> (</w:t>
      </w:r>
      <w:r w:rsidR="00A80710" w:rsidRPr="006F76B2">
        <w:rPr>
          <w:rFonts w:ascii="Arial" w:hAnsi="Arial" w:cs="Arial"/>
          <w:b/>
          <w:bCs/>
          <w:sz w:val="24"/>
          <w:szCs w:val="24"/>
        </w:rPr>
        <w:t>10</w:t>
      </w:r>
      <w:r w:rsidRPr="006F76B2">
        <w:rPr>
          <w:rFonts w:ascii="Arial" w:hAnsi="Arial" w:cs="Arial"/>
          <w:b/>
          <w:bCs/>
          <w:sz w:val="24"/>
          <w:szCs w:val="24"/>
        </w:rPr>
        <w:t xml:space="preserve"> points)</w:t>
      </w:r>
    </w:p>
    <w:p w14:paraId="0F967BC5" w14:textId="31F2F6E1" w:rsidR="00EB63DF" w:rsidRPr="006F76B2" w:rsidRDefault="007B5FFF" w:rsidP="003822B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Chargeur solaire</w:t>
      </w:r>
    </w:p>
    <w:p w14:paraId="5D844E70" w14:textId="56A01A73" w:rsidR="00AA3C98" w:rsidRPr="006F76B2" w:rsidRDefault="00AA3C98" w:rsidP="003822BF">
      <w:pPr>
        <w:spacing w:after="0" w:line="240" w:lineRule="auto"/>
        <w:jc w:val="both"/>
        <w:rPr>
          <w:rFonts w:ascii="Arial" w:hAnsi="Arial" w:cs="Arial"/>
          <w:sz w:val="24"/>
          <w:szCs w:val="24"/>
        </w:rPr>
      </w:pPr>
    </w:p>
    <w:p w14:paraId="1E8E061B" w14:textId="77777777" w:rsidR="00A80710" w:rsidRPr="006F76B2" w:rsidRDefault="00A80710" w:rsidP="003822BF">
      <w:pPr>
        <w:spacing w:after="0" w:line="240" w:lineRule="auto"/>
        <w:jc w:val="both"/>
        <w:rPr>
          <w:rFonts w:ascii="Arial" w:hAnsi="Arial" w:cs="Arial"/>
          <w:sz w:val="24"/>
          <w:szCs w:val="24"/>
        </w:rPr>
      </w:pPr>
    </w:p>
    <w:p w14:paraId="301FC608" w14:textId="4DA29158" w:rsidR="000B26F9" w:rsidRPr="008D6A1C" w:rsidRDefault="008D6A1C" w:rsidP="008D6A1C">
      <w:pPr>
        <w:spacing w:after="0" w:line="240" w:lineRule="auto"/>
        <w:jc w:val="both"/>
        <w:rPr>
          <w:rFonts w:ascii="Arial" w:hAnsi="Arial" w:cs="Arial"/>
          <w:spacing w:val="-6"/>
          <w:sz w:val="24"/>
          <w:szCs w:val="24"/>
        </w:rPr>
      </w:pPr>
      <w:r w:rsidRPr="008D6A1C">
        <w:rPr>
          <w:rFonts w:ascii="Arial" w:hAnsi="Arial" w:cs="Arial"/>
          <w:spacing w:val="-6"/>
          <w:sz w:val="24"/>
          <w:szCs w:val="24"/>
        </w:rPr>
        <w:t>De nouveaux fabricants développent des solutions solaires portables pour répondre à la demande croissante de recharge de téléphone mobile. Le panneau photovoltaïque (figure 1) en est une illustration. Il s’agit d’un panneau solaire en silicium monocristallin réputé pour son rendement (ou efficacité) élevé, soit 22,4 % annoncé par le constructeur et défini dans des conditions normées d’éclairage.</w:t>
      </w:r>
    </w:p>
    <w:p w14:paraId="7F525D57" w14:textId="77777777" w:rsidR="00A2546B" w:rsidRPr="006F76B2" w:rsidRDefault="00A2546B" w:rsidP="000B26F9">
      <w:pPr>
        <w:spacing w:after="0" w:line="240" w:lineRule="auto"/>
        <w:jc w:val="both"/>
        <w:rPr>
          <w:rFonts w:ascii="Arial" w:hAnsi="Arial" w:cs="Arial"/>
          <w:sz w:val="24"/>
          <w:szCs w:val="24"/>
        </w:rPr>
      </w:pPr>
    </w:p>
    <w:p w14:paraId="7BFF8AB4" w14:textId="6D8F0566" w:rsidR="000B26F9" w:rsidRPr="006F76B2" w:rsidRDefault="008D6A1C" w:rsidP="00E71544">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538AC005" wp14:editId="248A703A">
            <wp:extent cx="2433759" cy="2075525"/>
            <wp:effectExtent l="0" t="0" r="508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5541" cy="2077045"/>
                    </a:xfrm>
                    <a:prstGeom prst="rect">
                      <a:avLst/>
                    </a:prstGeom>
                    <a:noFill/>
                    <a:ln>
                      <a:noFill/>
                    </a:ln>
                  </pic:spPr>
                </pic:pic>
              </a:graphicData>
            </a:graphic>
          </wp:inline>
        </w:drawing>
      </w:r>
    </w:p>
    <w:p w14:paraId="4DFD00F7" w14:textId="3E933431" w:rsidR="000B26F9" w:rsidRPr="006F76B2" w:rsidRDefault="000B26F9" w:rsidP="00E71544">
      <w:pPr>
        <w:spacing w:before="120" w:after="0" w:line="240" w:lineRule="auto"/>
        <w:jc w:val="center"/>
        <w:rPr>
          <w:rFonts w:ascii="Arial" w:hAnsi="Arial" w:cs="Arial"/>
          <w:sz w:val="24"/>
          <w:szCs w:val="24"/>
        </w:rPr>
      </w:pPr>
      <w:r w:rsidRPr="006F76B2">
        <w:rPr>
          <w:rFonts w:ascii="Arial" w:hAnsi="Arial" w:cs="Arial"/>
          <w:sz w:val="24"/>
          <w:szCs w:val="24"/>
        </w:rPr>
        <w:t xml:space="preserve">Figure 1. </w:t>
      </w:r>
      <w:r w:rsidR="008D6A1C" w:rsidRPr="008D6A1C">
        <w:rPr>
          <w:rFonts w:ascii="Arial" w:hAnsi="Arial" w:cs="Arial"/>
          <w:sz w:val="24"/>
          <w:szCs w:val="24"/>
        </w:rPr>
        <w:t>Panneau photovoltaïque</w:t>
      </w:r>
    </w:p>
    <w:p w14:paraId="4A1585FE" w14:textId="77777777" w:rsidR="00E71544" w:rsidRPr="006F76B2" w:rsidRDefault="00E71544" w:rsidP="000B26F9">
      <w:pPr>
        <w:spacing w:after="0" w:line="240" w:lineRule="auto"/>
        <w:jc w:val="both"/>
        <w:rPr>
          <w:rFonts w:ascii="Arial" w:hAnsi="Arial" w:cs="Arial"/>
          <w:sz w:val="24"/>
          <w:szCs w:val="24"/>
        </w:rPr>
      </w:pPr>
    </w:p>
    <w:p w14:paraId="534EA59F" w14:textId="77777777" w:rsidR="00E71544" w:rsidRPr="006F76B2" w:rsidRDefault="00E71544" w:rsidP="000B26F9">
      <w:pPr>
        <w:spacing w:after="0" w:line="240" w:lineRule="auto"/>
        <w:jc w:val="both"/>
        <w:rPr>
          <w:rFonts w:ascii="Arial" w:hAnsi="Arial" w:cs="Arial"/>
          <w:sz w:val="24"/>
          <w:szCs w:val="24"/>
        </w:rPr>
      </w:pPr>
    </w:p>
    <w:p w14:paraId="06139E62" w14:textId="77777777" w:rsidR="008D6A1C" w:rsidRPr="008D6A1C" w:rsidRDefault="008D6A1C" w:rsidP="008D6A1C">
      <w:pPr>
        <w:spacing w:after="0" w:line="240" w:lineRule="auto"/>
        <w:jc w:val="both"/>
        <w:rPr>
          <w:rFonts w:ascii="Arial" w:hAnsi="Arial" w:cs="Arial"/>
          <w:sz w:val="24"/>
          <w:szCs w:val="24"/>
        </w:rPr>
      </w:pPr>
      <w:r w:rsidRPr="008D6A1C">
        <w:rPr>
          <w:rFonts w:ascii="Arial" w:hAnsi="Arial" w:cs="Arial"/>
          <w:sz w:val="24"/>
          <w:szCs w:val="24"/>
        </w:rPr>
        <w:t>On se propose de vérifier les performances de ce panneau photovoltaïque.</w:t>
      </w:r>
    </w:p>
    <w:p w14:paraId="67E5D512" w14:textId="77777777" w:rsidR="008D6A1C" w:rsidRDefault="008D6A1C" w:rsidP="008D6A1C">
      <w:pPr>
        <w:spacing w:after="0" w:line="240" w:lineRule="auto"/>
        <w:jc w:val="both"/>
        <w:rPr>
          <w:rFonts w:ascii="Arial" w:hAnsi="Arial" w:cs="Arial"/>
          <w:sz w:val="24"/>
          <w:szCs w:val="24"/>
        </w:rPr>
      </w:pPr>
    </w:p>
    <w:p w14:paraId="2543910A" w14:textId="2CEF0028" w:rsidR="008D6A1C" w:rsidRPr="008D6A1C" w:rsidRDefault="008D6A1C" w:rsidP="008D6A1C">
      <w:pPr>
        <w:spacing w:after="60" w:line="240" w:lineRule="auto"/>
        <w:jc w:val="both"/>
        <w:rPr>
          <w:rFonts w:ascii="Arial" w:hAnsi="Arial" w:cs="Arial"/>
          <w:spacing w:val="-4"/>
          <w:sz w:val="24"/>
          <w:szCs w:val="24"/>
        </w:rPr>
      </w:pPr>
      <w:r w:rsidRPr="008D6A1C">
        <w:rPr>
          <w:rFonts w:ascii="Arial" w:hAnsi="Arial" w:cs="Arial"/>
          <w:spacing w:val="-4"/>
          <w:sz w:val="24"/>
          <w:szCs w:val="24"/>
        </w:rPr>
        <w:t xml:space="preserve">Par une journée ensoleillée, on réalise l’expérience de charge d’un téléphone mobile (figure 2 et figure 3). On mesure la tension </w:t>
      </w:r>
      <w:r w:rsidRPr="008D6A1C">
        <w:rPr>
          <w:rFonts w:ascii="Arial" w:hAnsi="Arial" w:cs="Arial"/>
          <w:i/>
          <w:iCs/>
          <w:spacing w:val="-4"/>
          <w:sz w:val="24"/>
          <w:szCs w:val="24"/>
        </w:rPr>
        <w:t>U</w:t>
      </w:r>
      <w:r w:rsidRPr="008D6A1C">
        <w:rPr>
          <w:rFonts w:ascii="Arial" w:hAnsi="Arial" w:cs="Arial"/>
          <w:spacing w:val="-4"/>
          <w:sz w:val="24"/>
          <w:szCs w:val="24"/>
        </w:rPr>
        <w:t xml:space="preserve"> aux bornes du téléphone mobile et le courant </w:t>
      </w:r>
      <w:r w:rsidRPr="008D6A1C">
        <w:rPr>
          <w:rFonts w:ascii="Arial" w:hAnsi="Arial" w:cs="Arial"/>
          <w:i/>
          <w:iCs/>
          <w:spacing w:val="-4"/>
          <w:sz w:val="24"/>
          <w:szCs w:val="24"/>
        </w:rPr>
        <w:t>I</w:t>
      </w:r>
      <w:r w:rsidRPr="008D6A1C">
        <w:rPr>
          <w:rFonts w:ascii="Arial" w:hAnsi="Arial" w:cs="Arial"/>
          <w:spacing w:val="-4"/>
          <w:sz w:val="24"/>
          <w:szCs w:val="24"/>
        </w:rPr>
        <w:t xml:space="preserve"> traversant le circuit : </w:t>
      </w:r>
      <w:r w:rsidRPr="008D6A1C">
        <w:rPr>
          <w:rFonts w:ascii="Arial" w:hAnsi="Arial" w:cs="Arial"/>
          <w:i/>
          <w:iCs/>
          <w:spacing w:val="-4"/>
          <w:sz w:val="24"/>
          <w:szCs w:val="24"/>
        </w:rPr>
        <w:t>U</w:t>
      </w:r>
      <w:r w:rsidRPr="008D6A1C">
        <w:rPr>
          <w:rFonts w:ascii="Arial" w:hAnsi="Arial" w:cs="Arial"/>
          <w:spacing w:val="-4"/>
          <w:sz w:val="24"/>
          <w:szCs w:val="24"/>
        </w:rPr>
        <w:t xml:space="preserve"> = 4,8 V et </w:t>
      </w:r>
      <w:r w:rsidRPr="008D6A1C">
        <w:rPr>
          <w:rFonts w:ascii="Arial" w:hAnsi="Arial" w:cs="Arial"/>
          <w:i/>
          <w:iCs/>
          <w:spacing w:val="-4"/>
          <w:sz w:val="24"/>
          <w:szCs w:val="24"/>
        </w:rPr>
        <w:t>I</w:t>
      </w:r>
      <w:r w:rsidRPr="008D6A1C">
        <w:rPr>
          <w:rFonts w:ascii="Arial" w:hAnsi="Arial" w:cs="Arial"/>
          <w:spacing w:val="-4"/>
          <w:sz w:val="24"/>
          <w:szCs w:val="24"/>
        </w:rPr>
        <w:t xml:space="preserve"> = 0,84 A.</w:t>
      </w:r>
    </w:p>
    <w:p w14:paraId="4709D596" w14:textId="6AA684D8" w:rsidR="008D6A1C" w:rsidRDefault="008D6A1C" w:rsidP="008D6A1C">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4F7B4697" wp14:editId="376739EB">
            <wp:extent cx="5676313" cy="1659839"/>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823" cy="1674024"/>
                    </a:xfrm>
                    <a:prstGeom prst="rect">
                      <a:avLst/>
                    </a:prstGeom>
                    <a:noFill/>
                    <a:ln>
                      <a:noFill/>
                    </a:ln>
                  </pic:spPr>
                </pic:pic>
              </a:graphicData>
            </a:graphic>
          </wp:inline>
        </w:drawing>
      </w:r>
    </w:p>
    <w:p w14:paraId="2C2004E6" w14:textId="0F082897" w:rsidR="008D6A1C" w:rsidRPr="008D6A1C" w:rsidRDefault="008D6A1C" w:rsidP="008D6A1C">
      <w:pPr>
        <w:spacing w:before="120" w:after="0" w:line="240" w:lineRule="auto"/>
        <w:jc w:val="center"/>
        <w:rPr>
          <w:rFonts w:ascii="Arial" w:hAnsi="Arial" w:cs="Arial"/>
          <w:spacing w:val="-4"/>
          <w:sz w:val="24"/>
          <w:szCs w:val="24"/>
        </w:rPr>
      </w:pPr>
      <w:r w:rsidRPr="008D6A1C">
        <w:rPr>
          <w:rFonts w:ascii="Arial" w:hAnsi="Arial" w:cs="Arial"/>
          <w:spacing w:val="-4"/>
          <w:sz w:val="24"/>
          <w:szCs w:val="24"/>
        </w:rPr>
        <w:t>Figure 2. Schéma de l’expérience de charge du téléphone mobile à l’aide du panneau solaire. Un</w:t>
      </w:r>
    </w:p>
    <w:p w14:paraId="6368C458" w14:textId="77777777" w:rsidR="008D6A1C" w:rsidRPr="008D6A1C" w:rsidRDefault="008D6A1C" w:rsidP="008D6A1C">
      <w:pPr>
        <w:spacing w:after="0" w:line="240" w:lineRule="auto"/>
        <w:jc w:val="center"/>
        <w:rPr>
          <w:rFonts w:ascii="Arial" w:hAnsi="Arial" w:cs="Arial"/>
          <w:spacing w:val="-4"/>
          <w:sz w:val="24"/>
          <w:szCs w:val="24"/>
        </w:rPr>
      </w:pPr>
      <w:proofErr w:type="gramStart"/>
      <w:r w:rsidRPr="008D6A1C">
        <w:rPr>
          <w:rFonts w:ascii="Arial" w:hAnsi="Arial" w:cs="Arial"/>
          <w:spacing w:val="-4"/>
          <w:sz w:val="24"/>
          <w:szCs w:val="24"/>
        </w:rPr>
        <w:t>chronomètre</w:t>
      </w:r>
      <w:proofErr w:type="gramEnd"/>
      <w:r w:rsidRPr="008D6A1C">
        <w:rPr>
          <w:rFonts w:ascii="Arial" w:hAnsi="Arial" w:cs="Arial"/>
          <w:spacing w:val="-4"/>
          <w:sz w:val="24"/>
          <w:szCs w:val="24"/>
        </w:rPr>
        <w:t xml:space="preserve"> permet de suivre l’évolution de la charge de la batterie au cours du temps</w:t>
      </w:r>
    </w:p>
    <w:p w14:paraId="1830B119" w14:textId="77777777" w:rsidR="008D6A1C" w:rsidRDefault="008D6A1C" w:rsidP="008D6A1C">
      <w:pPr>
        <w:spacing w:after="0" w:line="240" w:lineRule="auto"/>
        <w:jc w:val="both"/>
        <w:rPr>
          <w:rFonts w:ascii="Arial" w:hAnsi="Arial" w:cs="Arial"/>
          <w:sz w:val="24"/>
          <w:szCs w:val="24"/>
        </w:rPr>
      </w:pPr>
    </w:p>
    <w:p w14:paraId="617F5C27" w14:textId="77777777" w:rsidR="008D6A1C" w:rsidRDefault="008D6A1C" w:rsidP="008D6A1C">
      <w:pPr>
        <w:spacing w:after="0" w:line="240" w:lineRule="auto"/>
        <w:jc w:val="both"/>
        <w:rPr>
          <w:rFonts w:ascii="Arial" w:hAnsi="Arial" w:cs="Arial"/>
          <w:sz w:val="24"/>
          <w:szCs w:val="24"/>
        </w:rPr>
      </w:pPr>
    </w:p>
    <w:p w14:paraId="72BB5B87" w14:textId="7005E354" w:rsidR="008D6A1C" w:rsidRPr="008D6A1C" w:rsidRDefault="008D6A1C" w:rsidP="008D6A1C">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1AFA0781" wp14:editId="42166358">
            <wp:extent cx="2917241" cy="1005693"/>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113" cy="1031505"/>
                    </a:xfrm>
                    <a:prstGeom prst="rect">
                      <a:avLst/>
                    </a:prstGeom>
                    <a:noFill/>
                    <a:ln>
                      <a:noFill/>
                    </a:ln>
                  </pic:spPr>
                </pic:pic>
              </a:graphicData>
            </a:graphic>
          </wp:inline>
        </w:drawing>
      </w:r>
    </w:p>
    <w:p w14:paraId="7E6FF7B3" w14:textId="4541472C" w:rsidR="00E71544" w:rsidRPr="006F76B2" w:rsidRDefault="008D6A1C" w:rsidP="008D6A1C">
      <w:pPr>
        <w:spacing w:before="60" w:after="0" w:line="240" w:lineRule="auto"/>
        <w:jc w:val="center"/>
        <w:rPr>
          <w:rFonts w:ascii="Arial" w:hAnsi="Arial" w:cs="Arial"/>
          <w:sz w:val="24"/>
          <w:szCs w:val="24"/>
        </w:rPr>
      </w:pPr>
      <w:r w:rsidRPr="008D6A1C">
        <w:rPr>
          <w:rFonts w:ascii="Arial" w:hAnsi="Arial" w:cs="Arial"/>
          <w:sz w:val="24"/>
          <w:szCs w:val="24"/>
        </w:rPr>
        <w:t>Figure 3. Extrait de la fiche technique du téléphone mobile</w:t>
      </w:r>
    </w:p>
    <w:p w14:paraId="10B61374" w14:textId="77777777" w:rsidR="000B26F9" w:rsidRPr="006F76B2" w:rsidRDefault="000B26F9">
      <w:pPr>
        <w:rPr>
          <w:rFonts w:ascii="Arial" w:hAnsi="Arial" w:cs="Arial"/>
          <w:b/>
          <w:bCs/>
          <w:sz w:val="24"/>
          <w:szCs w:val="24"/>
        </w:rPr>
      </w:pPr>
      <w:r w:rsidRPr="006F76B2">
        <w:rPr>
          <w:rFonts w:ascii="Arial" w:hAnsi="Arial" w:cs="Arial"/>
          <w:b/>
          <w:bCs/>
          <w:sz w:val="24"/>
          <w:szCs w:val="24"/>
        </w:rPr>
        <w:br w:type="page"/>
      </w:r>
    </w:p>
    <w:p w14:paraId="5BA71264" w14:textId="52A4A0B5" w:rsidR="000B26F9" w:rsidRPr="006F76B2" w:rsidRDefault="000B26F9" w:rsidP="006F76B2">
      <w:pPr>
        <w:spacing w:after="0" w:line="240" w:lineRule="auto"/>
        <w:jc w:val="both"/>
        <w:rPr>
          <w:rFonts w:ascii="Arial" w:hAnsi="Arial" w:cs="Arial"/>
          <w:b/>
          <w:bCs/>
          <w:sz w:val="24"/>
          <w:szCs w:val="24"/>
        </w:rPr>
      </w:pPr>
      <w:r w:rsidRPr="006F76B2">
        <w:rPr>
          <w:rFonts w:ascii="Arial" w:hAnsi="Arial" w:cs="Arial"/>
          <w:b/>
          <w:bCs/>
          <w:sz w:val="24"/>
          <w:szCs w:val="24"/>
        </w:rPr>
        <w:lastRenderedPageBreak/>
        <w:t>Données :</w:t>
      </w:r>
    </w:p>
    <w:p w14:paraId="46128FB7" w14:textId="77777777" w:rsidR="000B26F9" w:rsidRPr="006F76B2" w:rsidRDefault="000B26F9" w:rsidP="006F76B2">
      <w:pPr>
        <w:spacing w:after="0" w:line="240" w:lineRule="auto"/>
        <w:jc w:val="both"/>
        <w:rPr>
          <w:rFonts w:ascii="Arial" w:hAnsi="Arial" w:cs="Arial"/>
          <w:sz w:val="24"/>
          <w:szCs w:val="24"/>
        </w:rPr>
      </w:pPr>
    </w:p>
    <w:p w14:paraId="3433D5F3" w14:textId="74F84E00" w:rsidR="00E71544" w:rsidRPr="007F147E" w:rsidRDefault="007F147E" w:rsidP="007B5FFF">
      <w:pPr>
        <w:pStyle w:val="Paragraphedeliste"/>
        <w:numPr>
          <w:ilvl w:val="0"/>
          <w:numId w:val="29"/>
        </w:numPr>
        <w:tabs>
          <w:tab w:val="left" w:pos="567"/>
        </w:tabs>
        <w:spacing w:after="60" w:line="240" w:lineRule="auto"/>
        <w:ind w:left="568" w:hanging="284"/>
        <w:contextualSpacing w:val="0"/>
        <w:jc w:val="both"/>
        <w:rPr>
          <w:rFonts w:ascii="Arial" w:hAnsi="Arial" w:cs="Arial"/>
          <w:spacing w:val="4"/>
          <w:sz w:val="24"/>
          <w:szCs w:val="24"/>
        </w:rPr>
      </w:pPr>
      <w:proofErr w:type="gramStart"/>
      <w:r w:rsidRPr="008D6A1C">
        <w:rPr>
          <w:rFonts w:ascii="Arial" w:hAnsi="Arial" w:cs="Arial"/>
          <w:sz w:val="24"/>
          <w:szCs w:val="24"/>
        </w:rPr>
        <w:t>constante</w:t>
      </w:r>
      <w:proofErr w:type="gramEnd"/>
      <w:r w:rsidRPr="008D6A1C">
        <w:rPr>
          <w:rFonts w:ascii="Arial" w:hAnsi="Arial" w:cs="Arial"/>
          <w:sz w:val="24"/>
          <w:szCs w:val="24"/>
        </w:rPr>
        <w:t xml:space="preserve"> de Planck</w:t>
      </w:r>
      <w:r>
        <w:rPr>
          <w:rFonts w:ascii="Arial" w:hAnsi="Arial" w:cs="Arial"/>
          <w:sz w:val="24"/>
          <w:szCs w:val="24"/>
        </w:rPr>
        <w:t> :</w:t>
      </w:r>
      <w:r w:rsidRPr="008D6A1C">
        <w:rPr>
          <w:rFonts w:ascii="Arial" w:hAnsi="Arial" w:cs="Arial"/>
          <w:sz w:val="24"/>
          <w:szCs w:val="24"/>
        </w:rPr>
        <w:t xml:space="preserve"> </w:t>
      </w:r>
      <w:r w:rsidRPr="007F147E">
        <w:rPr>
          <w:rFonts w:ascii="Arial" w:hAnsi="Arial" w:cs="Arial"/>
          <w:i/>
          <w:iCs/>
          <w:sz w:val="24"/>
          <w:szCs w:val="24"/>
        </w:rPr>
        <w:t>h</w:t>
      </w:r>
      <w:r w:rsidRPr="008D6A1C">
        <w:rPr>
          <w:rFonts w:ascii="Arial" w:hAnsi="Arial" w:cs="Arial"/>
          <w:sz w:val="24"/>
          <w:szCs w:val="24"/>
        </w:rPr>
        <w:t xml:space="preserve"> = 6,63×10</w:t>
      </w:r>
      <w:r w:rsidR="00F94E9F">
        <w:rPr>
          <w:rFonts w:ascii="Arial" w:hAnsi="Arial" w:cs="Arial"/>
          <w:sz w:val="24"/>
          <w:szCs w:val="24"/>
          <w:vertAlign w:val="superscript"/>
        </w:rPr>
        <w:t>–</w:t>
      </w:r>
      <w:r w:rsidRPr="007F147E">
        <w:rPr>
          <w:rFonts w:ascii="Arial" w:hAnsi="Arial" w:cs="Arial"/>
          <w:sz w:val="24"/>
          <w:szCs w:val="24"/>
          <w:vertAlign w:val="superscript"/>
        </w:rPr>
        <w:t>34</w:t>
      </w:r>
      <w:r w:rsidRPr="008D6A1C">
        <w:rPr>
          <w:rFonts w:ascii="Arial" w:hAnsi="Arial" w:cs="Arial"/>
          <w:sz w:val="24"/>
          <w:szCs w:val="24"/>
        </w:rPr>
        <w:t xml:space="preserve"> </w:t>
      </w:r>
      <w:proofErr w:type="spellStart"/>
      <w:r w:rsidRPr="008D6A1C">
        <w:rPr>
          <w:rFonts w:ascii="Arial" w:hAnsi="Arial" w:cs="Arial"/>
          <w:sz w:val="24"/>
          <w:szCs w:val="24"/>
        </w:rPr>
        <w:t>J∙s</w:t>
      </w:r>
      <w:proofErr w:type="spellEnd"/>
      <w:r>
        <w:rPr>
          <w:rFonts w:ascii="Arial" w:hAnsi="Arial" w:cs="Arial"/>
          <w:sz w:val="24"/>
          <w:szCs w:val="24"/>
        </w:rPr>
        <w:t> ;</w:t>
      </w:r>
    </w:p>
    <w:p w14:paraId="61EB68F1" w14:textId="10F5EBD2" w:rsidR="007F147E" w:rsidRPr="00A2546B" w:rsidRDefault="007F147E" w:rsidP="007B5FFF">
      <w:pPr>
        <w:pStyle w:val="Paragraphedeliste"/>
        <w:numPr>
          <w:ilvl w:val="0"/>
          <w:numId w:val="29"/>
        </w:numPr>
        <w:tabs>
          <w:tab w:val="left" w:pos="567"/>
        </w:tabs>
        <w:spacing w:after="60" w:line="240" w:lineRule="auto"/>
        <w:ind w:left="568" w:hanging="284"/>
        <w:contextualSpacing w:val="0"/>
        <w:jc w:val="both"/>
        <w:rPr>
          <w:rFonts w:ascii="Arial" w:hAnsi="Arial" w:cs="Arial"/>
          <w:spacing w:val="4"/>
          <w:sz w:val="24"/>
          <w:szCs w:val="24"/>
        </w:rPr>
      </w:pPr>
      <w:proofErr w:type="gramStart"/>
      <w:r w:rsidRPr="008D6A1C">
        <w:rPr>
          <w:rFonts w:ascii="Arial" w:hAnsi="Arial" w:cs="Arial"/>
          <w:sz w:val="24"/>
          <w:szCs w:val="24"/>
        </w:rPr>
        <w:t>célérité</w:t>
      </w:r>
      <w:proofErr w:type="gramEnd"/>
      <w:r w:rsidRPr="008D6A1C">
        <w:rPr>
          <w:rFonts w:ascii="Arial" w:hAnsi="Arial" w:cs="Arial"/>
          <w:sz w:val="24"/>
          <w:szCs w:val="24"/>
        </w:rPr>
        <w:t xml:space="preserve"> de la lumière dans le vide</w:t>
      </w:r>
      <w:r>
        <w:rPr>
          <w:rFonts w:ascii="Arial" w:hAnsi="Arial" w:cs="Arial"/>
          <w:sz w:val="24"/>
          <w:szCs w:val="24"/>
        </w:rPr>
        <w:t> :</w:t>
      </w:r>
      <w:r w:rsidRPr="008D6A1C">
        <w:rPr>
          <w:rFonts w:ascii="Arial" w:hAnsi="Arial" w:cs="Arial"/>
          <w:sz w:val="24"/>
          <w:szCs w:val="24"/>
        </w:rPr>
        <w:t xml:space="preserve"> </w:t>
      </w:r>
      <w:r w:rsidRPr="007F147E">
        <w:rPr>
          <w:rFonts w:ascii="Arial" w:hAnsi="Arial" w:cs="Arial"/>
          <w:i/>
          <w:iCs/>
          <w:sz w:val="24"/>
          <w:szCs w:val="24"/>
        </w:rPr>
        <w:t>c</w:t>
      </w:r>
      <w:r w:rsidRPr="008D6A1C">
        <w:rPr>
          <w:rFonts w:ascii="Arial" w:hAnsi="Arial" w:cs="Arial"/>
          <w:sz w:val="24"/>
          <w:szCs w:val="24"/>
        </w:rPr>
        <w:t xml:space="preserve"> = 3,0 ×10</w:t>
      </w:r>
      <w:r w:rsidRPr="007F147E">
        <w:rPr>
          <w:rFonts w:ascii="Arial" w:hAnsi="Arial" w:cs="Arial"/>
          <w:sz w:val="24"/>
          <w:szCs w:val="24"/>
          <w:vertAlign w:val="superscript"/>
        </w:rPr>
        <w:t>8</w:t>
      </w:r>
      <w:r w:rsidRPr="008D6A1C">
        <w:rPr>
          <w:rFonts w:ascii="Arial" w:hAnsi="Arial" w:cs="Arial"/>
          <w:sz w:val="24"/>
          <w:szCs w:val="24"/>
        </w:rPr>
        <w:t xml:space="preserve"> m∙s</w:t>
      </w:r>
      <w:r w:rsidRPr="00A2546B">
        <w:rPr>
          <w:rFonts w:ascii="Arial" w:hAnsi="Arial" w:cs="Arial"/>
          <w:spacing w:val="4"/>
          <w:sz w:val="24"/>
          <w:szCs w:val="24"/>
          <w:vertAlign w:val="superscript"/>
        </w:rPr>
        <w:t>-</w:t>
      </w:r>
      <w:r>
        <w:rPr>
          <w:rFonts w:ascii="Arial" w:hAnsi="Arial" w:cs="Arial"/>
          <w:spacing w:val="4"/>
          <w:sz w:val="24"/>
          <w:szCs w:val="24"/>
          <w:vertAlign w:val="superscript"/>
        </w:rPr>
        <w:t>1</w:t>
      </w:r>
      <w:r>
        <w:rPr>
          <w:rFonts w:ascii="Arial" w:hAnsi="Arial" w:cs="Arial"/>
          <w:sz w:val="24"/>
          <w:szCs w:val="24"/>
        </w:rPr>
        <w:t> ;</w:t>
      </w:r>
    </w:p>
    <w:p w14:paraId="756A3F71" w14:textId="314C3F96" w:rsidR="00E71544" w:rsidRPr="007F147E" w:rsidRDefault="007F147E" w:rsidP="006F76B2">
      <w:pPr>
        <w:pStyle w:val="Paragraphedeliste"/>
        <w:numPr>
          <w:ilvl w:val="0"/>
          <w:numId w:val="29"/>
        </w:numPr>
        <w:tabs>
          <w:tab w:val="left" w:pos="567"/>
        </w:tabs>
        <w:spacing w:after="0" w:line="240" w:lineRule="auto"/>
        <w:ind w:left="567" w:hanging="283"/>
        <w:contextualSpacing w:val="0"/>
        <w:jc w:val="both"/>
        <w:rPr>
          <w:rFonts w:ascii="Arial" w:hAnsi="Arial" w:cs="Arial"/>
          <w:spacing w:val="4"/>
          <w:sz w:val="24"/>
          <w:szCs w:val="24"/>
        </w:rPr>
      </w:pPr>
      <w:proofErr w:type="gramStart"/>
      <w:r w:rsidRPr="008D6A1C">
        <w:rPr>
          <w:rFonts w:ascii="Arial" w:hAnsi="Arial" w:cs="Arial"/>
          <w:sz w:val="24"/>
          <w:szCs w:val="24"/>
        </w:rPr>
        <w:t>le</w:t>
      </w:r>
      <w:proofErr w:type="gramEnd"/>
      <w:r w:rsidRPr="008D6A1C">
        <w:rPr>
          <w:rFonts w:ascii="Arial" w:hAnsi="Arial" w:cs="Arial"/>
          <w:sz w:val="24"/>
          <w:szCs w:val="24"/>
        </w:rPr>
        <w:t xml:space="preserve"> travail d’extraction nécessaire pour qu’un photon puisse extraire un électron est</w:t>
      </w:r>
      <w:r>
        <w:rPr>
          <w:rFonts w:ascii="Arial" w:hAnsi="Arial" w:cs="Arial"/>
          <w:sz w:val="24"/>
          <w:szCs w:val="24"/>
        </w:rPr>
        <w:t> :</w:t>
      </w:r>
    </w:p>
    <w:p w14:paraId="3696803D" w14:textId="5F554B96" w:rsidR="007F147E" w:rsidRPr="00A2546B" w:rsidRDefault="007F147E" w:rsidP="007F147E">
      <w:pPr>
        <w:pStyle w:val="Paragraphedeliste"/>
        <w:tabs>
          <w:tab w:val="left" w:pos="567"/>
        </w:tabs>
        <w:spacing w:before="120" w:after="120" w:line="240" w:lineRule="auto"/>
        <w:ind w:left="567"/>
        <w:contextualSpacing w:val="0"/>
        <w:jc w:val="center"/>
        <w:rPr>
          <w:rFonts w:ascii="Arial" w:hAnsi="Arial" w:cs="Arial"/>
          <w:spacing w:val="4"/>
          <w:sz w:val="24"/>
          <w:szCs w:val="24"/>
        </w:rPr>
      </w:pPr>
      <w:r w:rsidRPr="008D6A1C">
        <w:rPr>
          <w:rFonts w:ascii="Arial" w:hAnsi="Arial" w:cs="Arial"/>
          <w:sz w:val="24"/>
          <w:szCs w:val="24"/>
        </w:rPr>
        <w:t>Δ</w:t>
      </w:r>
      <w:r w:rsidRPr="007F147E">
        <w:rPr>
          <w:rFonts w:ascii="Arial" w:hAnsi="Arial" w:cs="Arial"/>
          <w:i/>
          <w:iCs/>
          <w:sz w:val="24"/>
          <w:szCs w:val="24"/>
        </w:rPr>
        <w:t>E</w:t>
      </w:r>
      <w:r w:rsidRPr="008D6A1C">
        <w:rPr>
          <w:rFonts w:ascii="Arial" w:hAnsi="Arial" w:cs="Arial"/>
          <w:sz w:val="24"/>
          <w:szCs w:val="24"/>
        </w:rPr>
        <w:t xml:space="preserve"> = </w:t>
      </w:r>
      <w:r w:rsidRPr="007F147E">
        <w:rPr>
          <w:rFonts w:ascii="Arial" w:hAnsi="Arial" w:cs="Arial"/>
          <w:i/>
          <w:iCs/>
          <w:sz w:val="24"/>
          <w:szCs w:val="24"/>
        </w:rPr>
        <w:t>h</w:t>
      </w:r>
      <w:r w:rsidRPr="008D6A1C">
        <w:rPr>
          <w:rFonts w:ascii="Arial" w:hAnsi="Arial" w:cs="Arial"/>
          <w:sz w:val="24"/>
          <w:szCs w:val="24"/>
        </w:rPr>
        <w:t xml:space="preserve"> ×</w:t>
      </w:r>
      <w:r w:rsidRPr="007F147E">
        <w:rPr>
          <w:rFonts w:ascii="Arial" w:hAnsi="Arial" w:cs="Arial"/>
          <w:i/>
          <w:iCs/>
          <w:sz w:val="24"/>
          <w:szCs w:val="24"/>
        </w:rPr>
        <w:t xml:space="preserve"> </w:t>
      </w:r>
      <w:proofErr w:type="spellStart"/>
      <w:r>
        <w:rPr>
          <w:rFonts w:ascii="Arial" w:hAnsi="Arial" w:cs="Arial"/>
          <w:i/>
          <w:iCs/>
          <w:sz w:val="24"/>
          <w:szCs w:val="24"/>
        </w:rPr>
        <w:t>f</w:t>
      </w:r>
      <w:r w:rsidRPr="007F147E">
        <w:rPr>
          <w:rFonts w:ascii="Arial" w:hAnsi="Arial" w:cs="Arial"/>
          <w:i/>
          <w:iCs/>
          <w:sz w:val="24"/>
          <w:szCs w:val="24"/>
          <w:vertAlign w:val="subscript"/>
        </w:rPr>
        <w:t>S</w:t>
      </w:r>
      <w:proofErr w:type="spellEnd"/>
      <w:r w:rsidRPr="008D6A1C">
        <w:rPr>
          <w:rFonts w:ascii="Arial" w:hAnsi="Arial" w:cs="Arial"/>
          <w:sz w:val="24"/>
          <w:szCs w:val="24"/>
        </w:rPr>
        <w:t xml:space="preserve"> = 1,12 e</w:t>
      </w:r>
      <w:r>
        <w:rPr>
          <w:rFonts w:ascii="Arial" w:hAnsi="Arial" w:cs="Arial"/>
          <w:sz w:val="24"/>
          <w:szCs w:val="24"/>
        </w:rPr>
        <w:t>V</w:t>
      </w:r>
    </w:p>
    <w:p w14:paraId="59AF07E0" w14:textId="30831E7F" w:rsidR="00E71544" w:rsidRPr="00A2546B" w:rsidRDefault="007F147E" w:rsidP="006F76B2">
      <w:pPr>
        <w:pStyle w:val="Paragraphedeliste"/>
        <w:numPr>
          <w:ilvl w:val="0"/>
          <w:numId w:val="29"/>
        </w:numPr>
        <w:tabs>
          <w:tab w:val="left" w:pos="567"/>
        </w:tabs>
        <w:spacing w:after="0" w:line="240" w:lineRule="auto"/>
        <w:ind w:left="567" w:hanging="283"/>
        <w:contextualSpacing w:val="0"/>
        <w:jc w:val="both"/>
        <w:rPr>
          <w:rFonts w:ascii="Arial" w:hAnsi="Arial" w:cs="Arial"/>
          <w:spacing w:val="4"/>
          <w:sz w:val="24"/>
          <w:szCs w:val="24"/>
        </w:rPr>
      </w:pPr>
      <w:r w:rsidRPr="008D6A1C">
        <w:rPr>
          <w:rFonts w:ascii="Arial" w:hAnsi="Arial" w:cs="Arial"/>
          <w:sz w:val="24"/>
          <w:szCs w:val="24"/>
        </w:rPr>
        <w:t>1 eV = 1,60×10</w:t>
      </w:r>
      <w:r w:rsidR="00F94E9F">
        <w:rPr>
          <w:rFonts w:ascii="Arial" w:hAnsi="Arial" w:cs="Arial"/>
          <w:sz w:val="24"/>
          <w:szCs w:val="24"/>
          <w:vertAlign w:val="superscript"/>
        </w:rPr>
        <w:t>–1</w:t>
      </w:r>
      <w:r w:rsidRPr="007F147E">
        <w:rPr>
          <w:rFonts w:ascii="Arial" w:hAnsi="Arial" w:cs="Arial"/>
          <w:sz w:val="24"/>
          <w:szCs w:val="24"/>
          <w:vertAlign w:val="superscript"/>
        </w:rPr>
        <w:t>9</w:t>
      </w:r>
      <w:r w:rsidRPr="008D6A1C">
        <w:rPr>
          <w:rFonts w:ascii="Arial" w:hAnsi="Arial" w:cs="Arial"/>
          <w:sz w:val="24"/>
          <w:szCs w:val="24"/>
        </w:rPr>
        <w:t xml:space="preserve"> J</w:t>
      </w:r>
      <w:r>
        <w:rPr>
          <w:rFonts w:ascii="Arial" w:hAnsi="Arial" w:cs="Arial"/>
          <w:sz w:val="24"/>
          <w:szCs w:val="24"/>
        </w:rPr>
        <w:t> ;</w:t>
      </w:r>
    </w:p>
    <w:p w14:paraId="34CB2376" w14:textId="77777777" w:rsidR="00FE76A1" w:rsidRPr="00A2546B" w:rsidRDefault="00FE76A1" w:rsidP="006F76B2">
      <w:pPr>
        <w:spacing w:after="0" w:line="240" w:lineRule="auto"/>
        <w:jc w:val="both"/>
        <w:rPr>
          <w:rFonts w:ascii="Arial" w:hAnsi="Arial" w:cs="Arial"/>
          <w:spacing w:val="4"/>
          <w:sz w:val="24"/>
          <w:szCs w:val="24"/>
        </w:rPr>
      </w:pPr>
    </w:p>
    <w:p w14:paraId="308C750D" w14:textId="77777777" w:rsidR="00E71544" w:rsidRPr="006F76B2" w:rsidRDefault="00E71544" w:rsidP="006F76B2">
      <w:pPr>
        <w:spacing w:after="0" w:line="240" w:lineRule="auto"/>
        <w:jc w:val="both"/>
        <w:rPr>
          <w:rFonts w:ascii="Arial" w:hAnsi="Arial" w:cs="Arial"/>
          <w:sz w:val="24"/>
          <w:szCs w:val="24"/>
        </w:rPr>
      </w:pPr>
    </w:p>
    <w:p w14:paraId="1C6B3DBC" w14:textId="34A61037" w:rsidR="00EB3C78" w:rsidRPr="006F76B2" w:rsidRDefault="00EB3C78" w:rsidP="006F76B2">
      <w:pPr>
        <w:tabs>
          <w:tab w:val="left" w:pos="567"/>
        </w:tabs>
        <w:spacing w:after="0" w:line="240" w:lineRule="auto"/>
        <w:ind w:left="567" w:hanging="567"/>
        <w:jc w:val="both"/>
        <w:rPr>
          <w:rFonts w:ascii="Arial" w:hAnsi="Arial" w:cs="Arial"/>
          <w:sz w:val="24"/>
          <w:szCs w:val="24"/>
        </w:rPr>
      </w:pPr>
      <w:r w:rsidRPr="006F76B2">
        <w:rPr>
          <w:rFonts w:ascii="Arial" w:hAnsi="Arial" w:cs="Arial"/>
          <w:b/>
          <w:bCs/>
          <w:sz w:val="24"/>
          <w:szCs w:val="24"/>
        </w:rPr>
        <w:t>Q1.</w:t>
      </w:r>
      <w:r w:rsidRPr="006F76B2">
        <w:rPr>
          <w:rFonts w:ascii="Arial" w:hAnsi="Arial" w:cs="Arial"/>
          <w:sz w:val="24"/>
          <w:szCs w:val="24"/>
        </w:rPr>
        <w:tab/>
      </w:r>
      <w:r w:rsidR="007F147E" w:rsidRPr="008D6A1C">
        <w:rPr>
          <w:rFonts w:ascii="Arial" w:hAnsi="Arial" w:cs="Arial"/>
          <w:sz w:val="24"/>
          <w:szCs w:val="24"/>
        </w:rPr>
        <w:t>Décrire en quelques lignes le phénomène qui intervient dans la conversion d’énergie</w:t>
      </w:r>
      <w:r w:rsidR="007F147E">
        <w:rPr>
          <w:rFonts w:ascii="Arial" w:hAnsi="Arial" w:cs="Arial"/>
          <w:sz w:val="24"/>
          <w:szCs w:val="24"/>
        </w:rPr>
        <w:t xml:space="preserve"> </w:t>
      </w:r>
      <w:r w:rsidR="007F147E" w:rsidRPr="008D6A1C">
        <w:rPr>
          <w:rFonts w:ascii="Arial" w:hAnsi="Arial" w:cs="Arial"/>
          <w:sz w:val="24"/>
          <w:szCs w:val="24"/>
        </w:rPr>
        <w:t>lumineuse en énergie électrique lors du fonctionnement du panneau photovoltaïque.</w:t>
      </w:r>
    </w:p>
    <w:p w14:paraId="1891F26E" w14:textId="77777777" w:rsidR="003822BF" w:rsidRPr="006F76B2" w:rsidRDefault="003822BF" w:rsidP="006F76B2">
      <w:pPr>
        <w:spacing w:after="0" w:line="240" w:lineRule="auto"/>
        <w:jc w:val="both"/>
        <w:rPr>
          <w:rFonts w:ascii="Arial" w:hAnsi="Arial" w:cs="Arial"/>
          <w:sz w:val="24"/>
          <w:szCs w:val="24"/>
        </w:rPr>
      </w:pPr>
    </w:p>
    <w:p w14:paraId="6DD66CFC" w14:textId="00255253" w:rsidR="00FE76A1" w:rsidRPr="006F76B2" w:rsidRDefault="00FE76A1" w:rsidP="006F76B2">
      <w:pPr>
        <w:tabs>
          <w:tab w:val="left" w:pos="567"/>
        </w:tabs>
        <w:spacing w:after="0" w:line="240" w:lineRule="auto"/>
        <w:ind w:left="567" w:hanging="567"/>
        <w:jc w:val="both"/>
        <w:rPr>
          <w:rFonts w:ascii="Arial" w:hAnsi="Arial" w:cs="Arial"/>
          <w:sz w:val="24"/>
          <w:szCs w:val="24"/>
        </w:rPr>
      </w:pPr>
      <w:r w:rsidRPr="006F76B2">
        <w:rPr>
          <w:rFonts w:ascii="Arial" w:hAnsi="Arial" w:cs="Arial"/>
          <w:b/>
          <w:bCs/>
          <w:sz w:val="24"/>
          <w:szCs w:val="24"/>
        </w:rPr>
        <w:t>Q2.</w:t>
      </w:r>
      <w:r w:rsidRPr="006F76B2">
        <w:rPr>
          <w:rFonts w:ascii="Arial" w:hAnsi="Arial" w:cs="Arial"/>
          <w:sz w:val="24"/>
          <w:szCs w:val="24"/>
        </w:rPr>
        <w:tab/>
      </w:r>
      <w:r w:rsidR="007F147E" w:rsidRPr="008D6A1C">
        <w:rPr>
          <w:rFonts w:ascii="Arial" w:hAnsi="Arial" w:cs="Arial"/>
          <w:sz w:val="24"/>
          <w:szCs w:val="24"/>
        </w:rPr>
        <w:t xml:space="preserve">Calculer la fréquence seuil </w:t>
      </w:r>
      <w:proofErr w:type="spellStart"/>
      <w:r w:rsidR="007F147E" w:rsidRPr="007F147E">
        <w:rPr>
          <w:rFonts w:ascii="Arial" w:hAnsi="Arial" w:cs="Arial"/>
          <w:i/>
          <w:iCs/>
          <w:sz w:val="24"/>
          <w:szCs w:val="24"/>
        </w:rPr>
        <w:t>f</w:t>
      </w:r>
      <w:r w:rsidR="007F147E" w:rsidRPr="007F147E">
        <w:rPr>
          <w:rFonts w:ascii="Arial" w:hAnsi="Arial" w:cs="Arial"/>
          <w:i/>
          <w:iCs/>
          <w:sz w:val="24"/>
          <w:szCs w:val="24"/>
          <w:vertAlign w:val="subscript"/>
        </w:rPr>
        <w:t>S</w:t>
      </w:r>
      <w:proofErr w:type="spellEnd"/>
      <w:r w:rsidR="007F147E" w:rsidRPr="008D6A1C">
        <w:rPr>
          <w:rFonts w:ascii="Arial" w:hAnsi="Arial" w:cs="Arial"/>
          <w:sz w:val="24"/>
          <w:szCs w:val="24"/>
        </w:rPr>
        <w:t xml:space="preserve"> et la longueur d’onde associée </w:t>
      </w:r>
      <w:proofErr w:type="spellStart"/>
      <w:r w:rsidR="007F147E" w:rsidRPr="007F147E">
        <w:rPr>
          <w:rFonts w:ascii="Arial" w:hAnsi="Arial" w:cs="Arial"/>
          <w:i/>
          <w:iCs/>
          <w:sz w:val="24"/>
          <w:szCs w:val="24"/>
        </w:rPr>
        <w:t>λ</w:t>
      </w:r>
      <w:r w:rsidR="007F147E" w:rsidRPr="007F147E">
        <w:rPr>
          <w:rFonts w:ascii="Arial" w:hAnsi="Arial" w:cs="Arial"/>
          <w:i/>
          <w:iCs/>
          <w:sz w:val="24"/>
          <w:szCs w:val="24"/>
          <w:vertAlign w:val="subscript"/>
        </w:rPr>
        <w:t>S</w:t>
      </w:r>
      <w:proofErr w:type="spellEnd"/>
      <w:r w:rsidR="007F147E" w:rsidRPr="008D6A1C">
        <w:rPr>
          <w:rFonts w:ascii="Arial" w:hAnsi="Arial" w:cs="Arial"/>
          <w:sz w:val="24"/>
          <w:szCs w:val="24"/>
        </w:rPr>
        <w:t xml:space="preserve"> d’un photon pour extraire un</w:t>
      </w:r>
      <w:r w:rsidR="007F147E">
        <w:rPr>
          <w:rFonts w:ascii="Arial" w:hAnsi="Arial" w:cs="Arial"/>
          <w:sz w:val="24"/>
          <w:szCs w:val="24"/>
        </w:rPr>
        <w:t xml:space="preserve"> </w:t>
      </w:r>
      <w:r w:rsidR="007F147E" w:rsidRPr="008D6A1C">
        <w:rPr>
          <w:rFonts w:ascii="Arial" w:hAnsi="Arial" w:cs="Arial"/>
          <w:sz w:val="24"/>
          <w:szCs w:val="24"/>
        </w:rPr>
        <w:t>électron.</w:t>
      </w:r>
    </w:p>
    <w:p w14:paraId="36443509" w14:textId="77777777" w:rsidR="006F76B2" w:rsidRPr="006F76B2" w:rsidRDefault="006F76B2" w:rsidP="006F76B2">
      <w:pPr>
        <w:spacing w:after="0" w:line="240" w:lineRule="auto"/>
        <w:jc w:val="both"/>
        <w:rPr>
          <w:rFonts w:ascii="Arial" w:hAnsi="Arial" w:cs="Arial"/>
          <w:iCs/>
          <w:sz w:val="24"/>
          <w:szCs w:val="24"/>
        </w:rPr>
      </w:pPr>
    </w:p>
    <w:p w14:paraId="1F2985D6" w14:textId="5457895C" w:rsidR="002C3F9B" w:rsidRPr="006F76B2" w:rsidRDefault="002C3F9B" w:rsidP="006F76B2">
      <w:pPr>
        <w:tabs>
          <w:tab w:val="left" w:pos="567"/>
        </w:tabs>
        <w:spacing w:after="0" w:line="240" w:lineRule="auto"/>
        <w:ind w:left="567" w:hanging="567"/>
        <w:jc w:val="both"/>
        <w:rPr>
          <w:rFonts w:ascii="Arial" w:hAnsi="Arial" w:cs="Arial"/>
          <w:sz w:val="24"/>
          <w:szCs w:val="24"/>
        </w:rPr>
      </w:pPr>
      <w:r w:rsidRPr="006F76B2">
        <w:rPr>
          <w:rFonts w:ascii="Arial" w:hAnsi="Arial" w:cs="Arial"/>
          <w:b/>
          <w:bCs/>
          <w:sz w:val="24"/>
          <w:szCs w:val="24"/>
        </w:rPr>
        <w:t>Q3</w:t>
      </w:r>
      <w:r w:rsidRPr="006F76B2">
        <w:rPr>
          <w:rFonts w:ascii="Arial" w:hAnsi="Arial" w:cs="Arial"/>
          <w:sz w:val="24"/>
          <w:szCs w:val="24"/>
        </w:rPr>
        <w:tab/>
      </w:r>
      <w:r w:rsidR="007F147E" w:rsidRPr="008D6A1C">
        <w:rPr>
          <w:rFonts w:ascii="Arial" w:hAnsi="Arial" w:cs="Arial"/>
          <w:sz w:val="24"/>
          <w:szCs w:val="24"/>
        </w:rPr>
        <w:t>Montrer alors que le rayonnement solaire convient pour le fonctionnement de ce panneau</w:t>
      </w:r>
      <w:r w:rsidR="007F147E">
        <w:rPr>
          <w:rFonts w:ascii="Arial" w:hAnsi="Arial" w:cs="Arial"/>
          <w:sz w:val="24"/>
          <w:szCs w:val="24"/>
        </w:rPr>
        <w:t xml:space="preserve"> </w:t>
      </w:r>
      <w:r w:rsidR="007F147E" w:rsidRPr="008D6A1C">
        <w:rPr>
          <w:rFonts w:ascii="Arial" w:hAnsi="Arial" w:cs="Arial"/>
          <w:sz w:val="24"/>
          <w:szCs w:val="24"/>
        </w:rPr>
        <w:t>photovoltaïque.</w:t>
      </w:r>
    </w:p>
    <w:p w14:paraId="0CB19B45" w14:textId="77777777" w:rsidR="003822BF" w:rsidRDefault="003822BF" w:rsidP="006F76B2">
      <w:pPr>
        <w:spacing w:after="0" w:line="240" w:lineRule="auto"/>
        <w:jc w:val="both"/>
        <w:rPr>
          <w:rFonts w:ascii="Arial" w:hAnsi="Arial" w:cs="Arial"/>
          <w:sz w:val="24"/>
          <w:szCs w:val="24"/>
        </w:rPr>
      </w:pPr>
    </w:p>
    <w:p w14:paraId="7A56A72B" w14:textId="5B935386" w:rsidR="007F147E" w:rsidRDefault="007F147E" w:rsidP="007B5FFF">
      <w:pPr>
        <w:spacing w:after="120" w:line="240" w:lineRule="auto"/>
        <w:jc w:val="both"/>
        <w:rPr>
          <w:rFonts w:ascii="Arial" w:hAnsi="Arial" w:cs="Arial"/>
          <w:sz w:val="24"/>
          <w:szCs w:val="24"/>
        </w:rPr>
      </w:pPr>
      <w:r w:rsidRPr="008D6A1C">
        <w:rPr>
          <w:rFonts w:ascii="Arial" w:hAnsi="Arial" w:cs="Arial"/>
          <w:sz w:val="24"/>
          <w:szCs w:val="24"/>
        </w:rPr>
        <w:t>Le tableau ci-dessous indique l’évolution, à intervalle de temps régulier Δ</w:t>
      </w:r>
      <w:r w:rsidRPr="007F147E">
        <w:rPr>
          <w:rFonts w:ascii="Arial" w:hAnsi="Arial" w:cs="Arial"/>
          <w:i/>
          <w:iCs/>
          <w:sz w:val="24"/>
          <w:szCs w:val="24"/>
        </w:rPr>
        <w:t>t</w:t>
      </w:r>
      <w:r w:rsidRPr="008D6A1C">
        <w:rPr>
          <w:rFonts w:ascii="Arial" w:hAnsi="Arial" w:cs="Arial"/>
          <w:sz w:val="24"/>
          <w:szCs w:val="24"/>
        </w:rPr>
        <w:t xml:space="preserve"> = 2,0 min, du</w:t>
      </w:r>
      <w:r>
        <w:rPr>
          <w:rFonts w:ascii="Arial" w:hAnsi="Arial" w:cs="Arial"/>
          <w:sz w:val="24"/>
          <w:szCs w:val="24"/>
        </w:rPr>
        <w:t xml:space="preserve"> </w:t>
      </w:r>
      <w:r w:rsidRPr="008D6A1C">
        <w:rPr>
          <w:rFonts w:ascii="Arial" w:hAnsi="Arial" w:cs="Arial"/>
          <w:sz w:val="24"/>
          <w:szCs w:val="24"/>
        </w:rPr>
        <w:t>pourcentage de charge de la batterie de 50 % à 60 % dans l’expérience décrite en figure 2</w:t>
      </w:r>
      <w:r>
        <w:rPr>
          <w:rFonts w:ascii="Arial" w:hAnsi="Arial" w:cs="Arial"/>
          <w:sz w:val="24"/>
          <w:szCs w:val="24"/>
        </w:rPr>
        <w:t> :</w:t>
      </w:r>
    </w:p>
    <w:tbl>
      <w:tblPr>
        <w:tblStyle w:val="Grilledutableau"/>
        <w:tblW w:w="9072"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1086"/>
        <w:gridCol w:w="1087"/>
        <w:gridCol w:w="1087"/>
        <w:gridCol w:w="1086"/>
        <w:gridCol w:w="1087"/>
        <w:gridCol w:w="1087"/>
      </w:tblGrid>
      <w:tr w:rsidR="007F147E" w14:paraId="133C2C30" w14:textId="77777777" w:rsidTr="007F147E">
        <w:trPr>
          <w:trHeight w:val="397"/>
        </w:trPr>
        <w:tc>
          <w:tcPr>
            <w:tcW w:w="2552" w:type="dxa"/>
            <w:vAlign w:val="center"/>
          </w:tcPr>
          <w:p w14:paraId="51A3F2F3" w14:textId="3DF83344" w:rsidR="007F147E" w:rsidRDefault="007F147E" w:rsidP="007F147E">
            <w:pPr>
              <w:jc w:val="center"/>
              <w:rPr>
                <w:rFonts w:ascii="Arial" w:hAnsi="Arial" w:cs="Arial"/>
                <w:sz w:val="24"/>
                <w:szCs w:val="24"/>
              </w:rPr>
            </w:pPr>
            <w:r w:rsidRPr="008D6A1C">
              <w:rPr>
                <w:rFonts w:ascii="Arial" w:hAnsi="Arial" w:cs="Arial"/>
                <w:sz w:val="24"/>
                <w:szCs w:val="24"/>
              </w:rPr>
              <w:t>Temps</w:t>
            </w:r>
          </w:p>
        </w:tc>
        <w:tc>
          <w:tcPr>
            <w:tcW w:w="1086" w:type="dxa"/>
            <w:vAlign w:val="center"/>
          </w:tcPr>
          <w:p w14:paraId="19AC2F8B" w14:textId="75D38DA5" w:rsidR="007F147E" w:rsidRDefault="007F147E" w:rsidP="007F147E">
            <w:pPr>
              <w:jc w:val="center"/>
              <w:rPr>
                <w:rFonts w:ascii="Arial" w:hAnsi="Arial" w:cs="Arial"/>
                <w:sz w:val="24"/>
                <w:szCs w:val="24"/>
              </w:rPr>
            </w:pPr>
            <w:r>
              <w:rPr>
                <w:rFonts w:ascii="Arial" w:hAnsi="Arial" w:cs="Arial"/>
                <w:sz w:val="24"/>
                <w:szCs w:val="24"/>
              </w:rPr>
              <w:t>0</w:t>
            </w:r>
          </w:p>
        </w:tc>
        <w:tc>
          <w:tcPr>
            <w:tcW w:w="1087" w:type="dxa"/>
            <w:vAlign w:val="center"/>
          </w:tcPr>
          <w:p w14:paraId="7DA8A41C" w14:textId="280B718E" w:rsidR="007F147E" w:rsidRDefault="007F147E" w:rsidP="007F147E">
            <w:pPr>
              <w:jc w:val="center"/>
              <w:rPr>
                <w:rFonts w:ascii="Arial" w:hAnsi="Arial" w:cs="Arial"/>
                <w:sz w:val="24"/>
                <w:szCs w:val="24"/>
              </w:rPr>
            </w:pPr>
            <w:r w:rsidRPr="008D6A1C">
              <w:rPr>
                <w:rFonts w:ascii="Arial" w:hAnsi="Arial" w:cs="Arial"/>
                <w:sz w:val="24"/>
                <w:szCs w:val="24"/>
              </w:rPr>
              <w:t>Δ</w:t>
            </w:r>
            <w:r w:rsidRPr="007F147E">
              <w:rPr>
                <w:rFonts w:ascii="Arial" w:hAnsi="Arial" w:cs="Arial"/>
                <w:i/>
                <w:iCs/>
                <w:sz w:val="24"/>
                <w:szCs w:val="24"/>
              </w:rPr>
              <w:t>t</w:t>
            </w:r>
          </w:p>
        </w:tc>
        <w:tc>
          <w:tcPr>
            <w:tcW w:w="1087" w:type="dxa"/>
            <w:vAlign w:val="center"/>
          </w:tcPr>
          <w:p w14:paraId="49ACC45A" w14:textId="1ED8E288" w:rsidR="007F147E" w:rsidRDefault="007F147E" w:rsidP="007F147E">
            <w:pPr>
              <w:jc w:val="center"/>
              <w:rPr>
                <w:rFonts w:ascii="Arial" w:hAnsi="Arial" w:cs="Arial"/>
                <w:sz w:val="24"/>
                <w:szCs w:val="24"/>
              </w:rPr>
            </w:pPr>
            <w:r>
              <w:rPr>
                <w:rFonts w:ascii="Arial" w:hAnsi="Arial" w:cs="Arial"/>
                <w:sz w:val="24"/>
                <w:szCs w:val="24"/>
              </w:rPr>
              <w:t>2</w:t>
            </w:r>
            <w:r>
              <w:rPr>
                <w:rFonts w:ascii="Arial" w:hAnsi="Arial" w:cs="Arial"/>
                <w:sz w:val="24"/>
                <w:szCs w:val="24"/>
              </w:rPr>
              <w:sym w:font="Symbol" w:char="F0B4"/>
            </w:r>
            <w:r w:rsidRPr="008D6A1C">
              <w:rPr>
                <w:rFonts w:ascii="Arial" w:hAnsi="Arial" w:cs="Arial"/>
                <w:sz w:val="24"/>
                <w:szCs w:val="24"/>
              </w:rPr>
              <w:t>Δ</w:t>
            </w:r>
            <w:r w:rsidRPr="007F147E">
              <w:rPr>
                <w:rFonts w:ascii="Arial" w:hAnsi="Arial" w:cs="Arial"/>
                <w:i/>
                <w:iCs/>
                <w:sz w:val="24"/>
                <w:szCs w:val="24"/>
              </w:rPr>
              <w:t>t</w:t>
            </w:r>
          </w:p>
        </w:tc>
        <w:tc>
          <w:tcPr>
            <w:tcW w:w="1086" w:type="dxa"/>
            <w:vAlign w:val="center"/>
          </w:tcPr>
          <w:p w14:paraId="03F5860B" w14:textId="216B674D" w:rsidR="007F147E" w:rsidRDefault="007F147E" w:rsidP="007F147E">
            <w:pPr>
              <w:jc w:val="center"/>
              <w:rPr>
                <w:rFonts w:ascii="Arial" w:hAnsi="Arial" w:cs="Arial"/>
                <w:sz w:val="24"/>
                <w:szCs w:val="24"/>
              </w:rPr>
            </w:pPr>
            <w:r>
              <w:rPr>
                <w:rFonts w:ascii="Arial" w:hAnsi="Arial" w:cs="Arial"/>
                <w:sz w:val="24"/>
                <w:szCs w:val="24"/>
              </w:rPr>
              <w:t>3</w:t>
            </w:r>
            <w:r>
              <w:rPr>
                <w:rFonts w:ascii="Arial" w:hAnsi="Arial" w:cs="Arial"/>
                <w:sz w:val="24"/>
                <w:szCs w:val="24"/>
              </w:rPr>
              <w:sym w:font="Symbol" w:char="F0B4"/>
            </w:r>
            <w:r w:rsidRPr="008D6A1C">
              <w:rPr>
                <w:rFonts w:ascii="Arial" w:hAnsi="Arial" w:cs="Arial"/>
                <w:sz w:val="24"/>
                <w:szCs w:val="24"/>
              </w:rPr>
              <w:t>Δ</w:t>
            </w:r>
            <w:r w:rsidRPr="007F147E">
              <w:rPr>
                <w:rFonts w:ascii="Arial" w:hAnsi="Arial" w:cs="Arial"/>
                <w:i/>
                <w:iCs/>
                <w:sz w:val="24"/>
                <w:szCs w:val="24"/>
              </w:rPr>
              <w:t>t</w:t>
            </w:r>
          </w:p>
        </w:tc>
        <w:tc>
          <w:tcPr>
            <w:tcW w:w="1087" w:type="dxa"/>
            <w:vAlign w:val="center"/>
          </w:tcPr>
          <w:p w14:paraId="7D240333" w14:textId="70FF4B6A" w:rsidR="007F147E" w:rsidRDefault="007F147E" w:rsidP="007F147E">
            <w:pPr>
              <w:jc w:val="center"/>
              <w:rPr>
                <w:rFonts w:ascii="Arial" w:hAnsi="Arial" w:cs="Arial"/>
                <w:sz w:val="24"/>
                <w:szCs w:val="24"/>
              </w:rPr>
            </w:pPr>
            <w:r>
              <w:rPr>
                <w:rFonts w:ascii="Arial" w:hAnsi="Arial" w:cs="Arial"/>
                <w:sz w:val="24"/>
                <w:szCs w:val="24"/>
              </w:rPr>
              <w:t>4</w:t>
            </w:r>
            <w:r>
              <w:rPr>
                <w:rFonts w:ascii="Arial" w:hAnsi="Arial" w:cs="Arial"/>
                <w:sz w:val="24"/>
                <w:szCs w:val="24"/>
              </w:rPr>
              <w:sym w:font="Symbol" w:char="F0B4"/>
            </w:r>
            <w:r w:rsidRPr="008D6A1C">
              <w:rPr>
                <w:rFonts w:ascii="Arial" w:hAnsi="Arial" w:cs="Arial"/>
                <w:sz w:val="24"/>
                <w:szCs w:val="24"/>
              </w:rPr>
              <w:t>Δ</w:t>
            </w:r>
            <w:r w:rsidRPr="007F147E">
              <w:rPr>
                <w:rFonts w:ascii="Arial" w:hAnsi="Arial" w:cs="Arial"/>
                <w:i/>
                <w:iCs/>
                <w:sz w:val="24"/>
                <w:szCs w:val="24"/>
              </w:rPr>
              <w:t>t</w:t>
            </w:r>
          </w:p>
        </w:tc>
        <w:tc>
          <w:tcPr>
            <w:tcW w:w="1087" w:type="dxa"/>
            <w:vAlign w:val="center"/>
          </w:tcPr>
          <w:p w14:paraId="699BA600" w14:textId="66732FE5" w:rsidR="007F147E" w:rsidRDefault="007F147E" w:rsidP="007F147E">
            <w:pPr>
              <w:jc w:val="center"/>
              <w:rPr>
                <w:rFonts w:ascii="Arial" w:hAnsi="Arial" w:cs="Arial"/>
                <w:sz w:val="24"/>
                <w:szCs w:val="24"/>
              </w:rPr>
            </w:pPr>
            <w:r>
              <w:rPr>
                <w:rFonts w:ascii="Arial" w:hAnsi="Arial" w:cs="Arial"/>
                <w:sz w:val="24"/>
                <w:szCs w:val="24"/>
              </w:rPr>
              <w:t>5</w:t>
            </w:r>
            <w:r>
              <w:rPr>
                <w:rFonts w:ascii="Arial" w:hAnsi="Arial" w:cs="Arial"/>
                <w:sz w:val="24"/>
                <w:szCs w:val="24"/>
              </w:rPr>
              <w:sym w:font="Symbol" w:char="F0B4"/>
            </w:r>
            <w:r w:rsidRPr="008D6A1C">
              <w:rPr>
                <w:rFonts w:ascii="Arial" w:hAnsi="Arial" w:cs="Arial"/>
                <w:sz w:val="24"/>
                <w:szCs w:val="24"/>
              </w:rPr>
              <w:t>Δ</w:t>
            </w:r>
            <w:r w:rsidRPr="007F147E">
              <w:rPr>
                <w:rFonts w:ascii="Arial" w:hAnsi="Arial" w:cs="Arial"/>
                <w:i/>
                <w:iCs/>
                <w:sz w:val="24"/>
                <w:szCs w:val="24"/>
              </w:rPr>
              <w:t>t</w:t>
            </w:r>
          </w:p>
        </w:tc>
      </w:tr>
      <w:tr w:rsidR="007F147E" w14:paraId="304B2AC9" w14:textId="77777777" w:rsidTr="007F147E">
        <w:trPr>
          <w:trHeight w:val="397"/>
        </w:trPr>
        <w:tc>
          <w:tcPr>
            <w:tcW w:w="2552" w:type="dxa"/>
            <w:vAlign w:val="center"/>
          </w:tcPr>
          <w:p w14:paraId="0677ED48" w14:textId="15880F24" w:rsidR="007F147E" w:rsidRDefault="007F147E" w:rsidP="007F147E">
            <w:pPr>
              <w:jc w:val="center"/>
              <w:rPr>
                <w:rFonts w:ascii="Arial" w:hAnsi="Arial" w:cs="Arial"/>
                <w:sz w:val="24"/>
                <w:szCs w:val="24"/>
              </w:rPr>
            </w:pPr>
            <w:r w:rsidRPr="008D6A1C">
              <w:rPr>
                <w:rFonts w:ascii="Arial" w:hAnsi="Arial" w:cs="Arial"/>
                <w:sz w:val="24"/>
                <w:szCs w:val="24"/>
              </w:rPr>
              <w:t>Charge de la batterie</w:t>
            </w:r>
          </w:p>
        </w:tc>
        <w:tc>
          <w:tcPr>
            <w:tcW w:w="1086" w:type="dxa"/>
            <w:vAlign w:val="center"/>
          </w:tcPr>
          <w:p w14:paraId="41D68D57" w14:textId="6486D257" w:rsidR="007F147E" w:rsidRDefault="007F147E" w:rsidP="007F147E">
            <w:pPr>
              <w:jc w:val="center"/>
              <w:rPr>
                <w:rFonts w:ascii="Arial" w:hAnsi="Arial" w:cs="Arial"/>
                <w:sz w:val="24"/>
                <w:szCs w:val="24"/>
              </w:rPr>
            </w:pPr>
            <w:r w:rsidRPr="008D6A1C">
              <w:rPr>
                <w:rFonts w:ascii="Arial" w:hAnsi="Arial" w:cs="Arial"/>
                <w:sz w:val="24"/>
                <w:szCs w:val="24"/>
              </w:rPr>
              <w:t>50 %</w:t>
            </w:r>
          </w:p>
        </w:tc>
        <w:tc>
          <w:tcPr>
            <w:tcW w:w="1087" w:type="dxa"/>
            <w:vAlign w:val="center"/>
          </w:tcPr>
          <w:p w14:paraId="5EF9268F" w14:textId="2E26A804" w:rsidR="007F147E" w:rsidRDefault="007F147E" w:rsidP="007F147E">
            <w:pPr>
              <w:jc w:val="center"/>
              <w:rPr>
                <w:rFonts w:ascii="Arial" w:hAnsi="Arial" w:cs="Arial"/>
                <w:sz w:val="24"/>
                <w:szCs w:val="24"/>
              </w:rPr>
            </w:pPr>
            <w:r w:rsidRPr="008D6A1C">
              <w:rPr>
                <w:rFonts w:ascii="Arial" w:hAnsi="Arial" w:cs="Arial"/>
                <w:sz w:val="24"/>
                <w:szCs w:val="24"/>
              </w:rPr>
              <w:t>52 %</w:t>
            </w:r>
          </w:p>
        </w:tc>
        <w:tc>
          <w:tcPr>
            <w:tcW w:w="1087" w:type="dxa"/>
            <w:vAlign w:val="center"/>
          </w:tcPr>
          <w:p w14:paraId="174921A1" w14:textId="32934982" w:rsidR="007F147E" w:rsidRDefault="007F147E" w:rsidP="007F147E">
            <w:pPr>
              <w:jc w:val="center"/>
              <w:rPr>
                <w:rFonts w:ascii="Arial" w:hAnsi="Arial" w:cs="Arial"/>
                <w:sz w:val="24"/>
                <w:szCs w:val="24"/>
              </w:rPr>
            </w:pPr>
            <w:r w:rsidRPr="008D6A1C">
              <w:rPr>
                <w:rFonts w:ascii="Arial" w:hAnsi="Arial" w:cs="Arial"/>
                <w:sz w:val="24"/>
                <w:szCs w:val="24"/>
              </w:rPr>
              <w:t>54 %</w:t>
            </w:r>
          </w:p>
        </w:tc>
        <w:tc>
          <w:tcPr>
            <w:tcW w:w="1086" w:type="dxa"/>
            <w:vAlign w:val="center"/>
          </w:tcPr>
          <w:p w14:paraId="6B9BE39E" w14:textId="6319650D" w:rsidR="007F147E" w:rsidRDefault="007F147E" w:rsidP="007F147E">
            <w:pPr>
              <w:jc w:val="center"/>
              <w:rPr>
                <w:rFonts w:ascii="Arial" w:hAnsi="Arial" w:cs="Arial"/>
                <w:sz w:val="24"/>
                <w:szCs w:val="24"/>
              </w:rPr>
            </w:pPr>
            <w:r w:rsidRPr="008D6A1C">
              <w:rPr>
                <w:rFonts w:ascii="Arial" w:hAnsi="Arial" w:cs="Arial"/>
                <w:sz w:val="24"/>
                <w:szCs w:val="24"/>
              </w:rPr>
              <w:t>56 %</w:t>
            </w:r>
          </w:p>
        </w:tc>
        <w:tc>
          <w:tcPr>
            <w:tcW w:w="1087" w:type="dxa"/>
            <w:vAlign w:val="center"/>
          </w:tcPr>
          <w:p w14:paraId="56782533" w14:textId="6516F142" w:rsidR="007F147E" w:rsidRDefault="007F147E" w:rsidP="007F147E">
            <w:pPr>
              <w:jc w:val="center"/>
              <w:rPr>
                <w:rFonts w:ascii="Arial" w:hAnsi="Arial" w:cs="Arial"/>
                <w:sz w:val="24"/>
                <w:szCs w:val="24"/>
              </w:rPr>
            </w:pPr>
            <w:r w:rsidRPr="008D6A1C">
              <w:rPr>
                <w:rFonts w:ascii="Arial" w:hAnsi="Arial" w:cs="Arial"/>
                <w:sz w:val="24"/>
                <w:szCs w:val="24"/>
              </w:rPr>
              <w:t>58 %</w:t>
            </w:r>
          </w:p>
        </w:tc>
        <w:tc>
          <w:tcPr>
            <w:tcW w:w="1087" w:type="dxa"/>
            <w:vAlign w:val="center"/>
          </w:tcPr>
          <w:p w14:paraId="5A37F8A8" w14:textId="6C8F6EBB" w:rsidR="007F147E" w:rsidRDefault="007F147E" w:rsidP="007F147E">
            <w:pPr>
              <w:jc w:val="center"/>
              <w:rPr>
                <w:rFonts w:ascii="Arial" w:hAnsi="Arial" w:cs="Arial"/>
                <w:sz w:val="24"/>
                <w:szCs w:val="24"/>
              </w:rPr>
            </w:pPr>
            <w:r w:rsidRPr="008D6A1C">
              <w:rPr>
                <w:rFonts w:ascii="Arial" w:hAnsi="Arial" w:cs="Arial"/>
                <w:sz w:val="24"/>
                <w:szCs w:val="24"/>
              </w:rPr>
              <w:t>60 %</w:t>
            </w:r>
          </w:p>
        </w:tc>
      </w:tr>
    </w:tbl>
    <w:p w14:paraId="74877A1F" w14:textId="77777777" w:rsidR="007F147E" w:rsidRPr="006F76B2" w:rsidRDefault="007F147E" w:rsidP="006F76B2">
      <w:pPr>
        <w:spacing w:after="0" w:line="240" w:lineRule="auto"/>
        <w:jc w:val="both"/>
        <w:rPr>
          <w:rFonts w:ascii="Arial" w:hAnsi="Arial" w:cs="Arial"/>
          <w:sz w:val="24"/>
          <w:szCs w:val="24"/>
        </w:rPr>
      </w:pPr>
    </w:p>
    <w:p w14:paraId="17002E7F" w14:textId="29A4AF92" w:rsidR="002C3F9B" w:rsidRPr="007B5FFF" w:rsidRDefault="002C3F9B" w:rsidP="006F76B2">
      <w:pPr>
        <w:tabs>
          <w:tab w:val="left" w:pos="567"/>
        </w:tabs>
        <w:spacing w:after="0" w:line="240" w:lineRule="auto"/>
        <w:ind w:left="567" w:hanging="567"/>
        <w:jc w:val="both"/>
        <w:rPr>
          <w:rFonts w:ascii="Cambria Math" w:eastAsiaTheme="minorEastAsia" w:hAnsi="Cambria Math" w:cs="Arial"/>
          <w:iCs/>
          <w:spacing w:val="-2"/>
          <w:sz w:val="24"/>
          <w:szCs w:val="24"/>
        </w:rPr>
      </w:pPr>
      <w:r w:rsidRPr="007B5FFF">
        <w:rPr>
          <w:rFonts w:ascii="Arial" w:hAnsi="Arial" w:cs="Arial"/>
          <w:b/>
          <w:bCs/>
          <w:spacing w:val="-2"/>
          <w:sz w:val="24"/>
          <w:szCs w:val="24"/>
        </w:rPr>
        <w:t>Q4</w:t>
      </w:r>
      <w:r w:rsidRPr="007B5FFF">
        <w:rPr>
          <w:rFonts w:ascii="Arial" w:hAnsi="Arial" w:cs="Arial"/>
          <w:spacing w:val="-2"/>
          <w:sz w:val="24"/>
          <w:szCs w:val="24"/>
        </w:rPr>
        <w:tab/>
      </w:r>
      <w:r w:rsidR="007B5FFF" w:rsidRPr="007B5FFF">
        <w:rPr>
          <w:rFonts w:ascii="Arial" w:hAnsi="Arial" w:cs="Arial"/>
          <w:spacing w:val="-2"/>
          <w:sz w:val="24"/>
          <w:szCs w:val="24"/>
        </w:rPr>
        <w:t>Estimer, en explicitant la démarche utilisée, la valeur de la durée nécessaire pour une charge complète à partir d’une batterie totalement déchargée.</w:t>
      </w:r>
    </w:p>
    <w:p w14:paraId="7E80FDF3" w14:textId="495CECB5" w:rsidR="00FE76A1" w:rsidRDefault="00FE76A1" w:rsidP="006F76B2">
      <w:pPr>
        <w:tabs>
          <w:tab w:val="left" w:pos="567"/>
        </w:tabs>
        <w:spacing w:after="0" w:line="240" w:lineRule="auto"/>
        <w:ind w:left="567" w:hanging="567"/>
        <w:jc w:val="both"/>
        <w:rPr>
          <w:rFonts w:ascii="Arial" w:hAnsi="Arial" w:cs="Arial"/>
          <w:sz w:val="24"/>
          <w:szCs w:val="24"/>
        </w:rPr>
      </w:pPr>
    </w:p>
    <w:p w14:paraId="50E99761" w14:textId="77447E45" w:rsidR="007B5FFF" w:rsidRPr="007B5FFF" w:rsidRDefault="007B5FFF" w:rsidP="007B5FFF">
      <w:pPr>
        <w:spacing w:after="0" w:line="240" w:lineRule="auto"/>
        <w:jc w:val="both"/>
        <w:rPr>
          <w:rFonts w:ascii="Arial" w:hAnsi="Arial" w:cs="Arial"/>
          <w:spacing w:val="-4"/>
          <w:sz w:val="24"/>
          <w:szCs w:val="24"/>
        </w:rPr>
      </w:pPr>
      <w:r w:rsidRPr="007B5FFF">
        <w:rPr>
          <w:rFonts w:ascii="Arial" w:hAnsi="Arial" w:cs="Arial"/>
          <w:spacing w:val="-4"/>
          <w:sz w:val="24"/>
          <w:szCs w:val="24"/>
        </w:rPr>
        <w:t xml:space="preserve">La relation entre la charge électrique transférée </w:t>
      </w:r>
      <w:r w:rsidRPr="007B5FFF">
        <w:rPr>
          <w:rFonts w:ascii="Arial" w:hAnsi="Arial" w:cs="Arial"/>
          <w:i/>
          <w:iCs/>
          <w:spacing w:val="-4"/>
          <w:sz w:val="24"/>
          <w:szCs w:val="24"/>
        </w:rPr>
        <w:t>Q</w:t>
      </w:r>
      <w:r w:rsidRPr="007B5FFF">
        <w:rPr>
          <w:rFonts w:ascii="Arial" w:hAnsi="Arial" w:cs="Arial"/>
          <w:spacing w:val="-4"/>
          <w:sz w:val="24"/>
          <w:szCs w:val="24"/>
        </w:rPr>
        <w:t xml:space="preserve"> et la durée du transfert </w:t>
      </w:r>
      <w:proofErr w:type="spellStart"/>
      <w:r w:rsidRPr="007B5FFF">
        <w:rPr>
          <w:rFonts w:ascii="Arial" w:hAnsi="Arial" w:cs="Arial"/>
          <w:spacing w:val="-4"/>
          <w:sz w:val="24"/>
          <w:szCs w:val="24"/>
        </w:rPr>
        <w:t>Δ</w:t>
      </w:r>
      <w:r w:rsidRPr="007B5FFF">
        <w:rPr>
          <w:rFonts w:ascii="Arial" w:hAnsi="Arial" w:cs="Arial"/>
          <w:i/>
          <w:iCs/>
          <w:spacing w:val="-4"/>
          <w:sz w:val="24"/>
          <w:szCs w:val="24"/>
        </w:rPr>
        <w:t>t</w:t>
      </w:r>
      <w:r w:rsidRPr="007B5FFF">
        <w:rPr>
          <w:rFonts w:ascii="Arial" w:hAnsi="Arial" w:cs="Arial"/>
          <w:spacing w:val="-4"/>
          <w:sz w:val="24"/>
          <w:szCs w:val="24"/>
          <w:vertAlign w:val="subscript"/>
        </w:rPr>
        <w:t>charge</w:t>
      </w:r>
      <w:proofErr w:type="spellEnd"/>
      <w:r w:rsidRPr="007B5FFF">
        <w:rPr>
          <w:rFonts w:ascii="Arial" w:hAnsi="Arial" w:cs="Arial"/>
          <w:spacing w:val="-4"/>
          <w:sz w:val="24"/>
          <w:szCs w:val="24"/>
        </w:rPr>
        <w:t xml:space="preserve">, pour une intensité électrique </w:t>
      </w:r>
      <w:r w:rsidRPr="007B5FFF">
        <w:rPr>
          <w:rFonts w:ascii="Arial" w:hAnsi="Arial" w:cs="Arial"/>
          <w:i/>
          <w:iCs/>
          <w:spacing w:val="-4"/>
          <w:sz w:val="24"/>
          <w:szCs w:val="24"/>
        </w:rPr>
        <w:t>I</w:t>
      </w:r>
      <w:r w:rsidRPr="007B5FFF">
        <w:rPr>
          <w:rFonts w:ascii="Arial" w:hAnsi="Arial" w:cs="Arial"/>
          <w:spacing w:val="-4"/>
          <w:sz w:val="24"/>
          <w:szCs w:val="24"/>
        </w:rPr>
        <w:t xml:space="preserve">, est donnée par la relation : </w:t>
      </w:r>
      <w:r w:rsidRPr="007B5FFF">
        <w:rPr>
          <w:rFonts w:ascii="Arial" w:hAnsi="Arial" w:cs="Arial"/>
          <w:i/>
          <w:iCs/>
          <w:spacing w:val="-4"/>
          <w:sz w:val="24"/>
          <w:szCs w:val="24"/>
        </w:rPr>
        <w:t>Q</w:t>
      </w:r>
      <w:r w:rsidRPr="007B5FFF">
        <w:rPr>
          <w:rFonts w:ascii="Arial" w:hAnsi="Arial" w:cs="Arial"/>
          <w:spacing w:val="-4"/>
          <w:sz w:val="24"/>
          <w:szCs w:val="24"/>
        </w:rPr>
        <w:t xml:space="preserve"> = </w:t>
      </w:r>
      <w:r w:rsidRPr="007B5FFF">
        <w:rPr>
          <w:rFonts w:ascii="Arial" w:hAnsi="Arial" w:cs="Arial"/>
          <w:i/>
          <w:iCs/>
          <w:spacing w:val="-4"/>
          <w:sz w:val="24"/>
          <w:szCs w:val="24"/>
        </w:rPr>
        <w:t>I</w:t>
      </w:r>
      <w:r w:rsidRPr="007B5FFF">
        <w:rPr>
          <w:rFonts w:ascii="Arial" w:hAnsi="Arial" w:cs="Arial"/>
          <w:spacing w:val="-4"/>
          <w:sz w:val="24"/>
          <w:szCs w:val="24"/>
        </w:rPr>
        <w:t xml:space="preserve"> × Δ</w:t>
      </w:r>
      <w:r w:rsidRPr="007B5FFF">
        <w:rPr>
          <w:rFonts w:ascii="Arial" w:hAnsi="Arial" w:cs="Arial"/>
          <w:i/>
          <w:iCs/>
          <w:spacing w:val="-4"/>
          <w:sz w:val="24"/>
          <w:szCs w:val="24"/>
        </w:rPr>
        <w:t>t</w:t>
      </w:r>
      <w:r w:rsidRPr="007B5FFF">
        <w:rPr>
          <w:rFonts w:ascii="Arial" w:hAnsi="Arial" w:cs="Arial"/>
          <w:spacing w:val="-4"/>
          <w:sz w:val="24"/>
          <w:szCs w:val="24"/>
        </w:rPr>
        <w:t xml:space="preserve"> </w:t>
      </w:r>
      <w:proofErr w:type="gramStart"/>
      <w:r w:rsidRPr="007B5FFF">
        <w:rPr>
          <w:rFonts w:ascii="Arial" w:hAnsi="Arial" w:cs="Arial"/>
          <w:spacing w:val="-4"/>
          <w:sz w:val="24"/>
          <w:szCs w:val="24"/>
          <w:vertAlign w:val="subscript"/>
        </w:rPr>
        <w:t>charge</w:t>
      </w:r>
      <w:r w:rsidRPr="007B5FFF">
        <w:rPr>
          <w:rFonts w:ascii="Arial" w:hAnsi="Arial" w:cs="Arial"/>
          <w:spacing w:val="-4"/>
          <w:sz w:val="24"/>
          <w:szCs w:val="24"/>
        </w:rPr>
        <w:t xml:space="preserve"> .</w:t>
      </w:r>
      <w:proofErr w:type="gramEnd"/>
    </w:p>
    <w:p w14:paraId="6984FFB7" w14:textId="77777777" w:rsidR="00927AE0" w:rsidRPr="006F76B2" w:rsidRDefault="00927AE0" w:rsidP="006F76B2">
      <w:pPr>
        <w:tabs>
          <w:tab w:val="left" w:pos="567"/>
        </w:tabs>
        <w:spacing w:after="0" w:line="240" w:lineRule="auto"/>
        <w:ind w:left="567" w:hanging="567"/>
        <w:jc w:val="both"/>
        <w:rPr>
          <w:rFonts w:ascii="Arial" w:hAnsi="Arial" w:cs="Arial"/>
          <w:sz w:val="24"/>
          <w:szCs w:val="24"/>
        </w:rPr>
      </w:pPr>
    </w:p>
    <w:p w14:paraId="6FF9224C" w14:textId="5BDA316D" w:rsidR="00E71544" w:rsidRPr="00A2546B" w:rsidRDefault="00E71544" w:rsidP="00927AE0">
      <w:pPr>
        <w:tabs>
          <w:tab w:val="left" w:pos="567"/>
        </w:tabs>
        <w:spacing w:after="0" w:line="240" w:lineRule="auto"/>
        <w:ind w:left="567" w:right="-2" w:hanging="567"/>
        <w:jc w:val="both"/>
        <w:rPr>
          <w:rFonts w:ascii="Arial" w:hAnsi="Arial" w:cs="Arial"/>
          <w:spacing w:val="6"/>
          <w:sz w:val="24"/>
          <w:szCs w:val="24"/>
        </w:rPr>
      </w:pPr>
      <w:r w:rsidRPr="00A2546B">
        <w:rPr>
          <w:rFonts w:ascii="Arial" w:hAnsi="Arial" w:cs="Arial"/>
          <w:b/>
          <w:bCs/>
          <w:spacing w:val="6"/>
          <w:sz w:val="24"/>
          <w:szCs w:val="24"/>
        </w:rPr>
        <w:t>Q5</w:t>
      </w:r>
      <w:r w:rsidRPr="00A2546B">
        <w:rPr>
          <w:rFonts w:ascii="Arial" w:hAnsi="Arial" w:cs="Arial"/>
          <w:spacing w:val="6"/>
          <w:sz w:val="24"/>
          <w:szCs w:val="24"/>
        </w:rPr>
        <w:tab/>
      </w:r>
      <w:r w:rsidR="007B5FFF" w:rsidRPr="008D6A1C">
        <w:rPr>
          <w:rFonts w:ascii="Arial" w:hAnsi="Arial" w:cs="Arial"/>
          <w:sz w:val="24"/>
          <w:szCs w:val="24"/>
        </w:rPr>
        <w:t>Comparer le résultat avec les données de la fiche technique du téléphone mobile (figure 3).</w:t>
      </w:r>
    </w:p>
    <w:p w14:paraId="3962CDCD" w14:textId="77777777" w:rsidR="00E71544" w:rsidRPr="006F76B2" w:rsidRDefault="00E71544" w:rsidP="006F76B2">
      <w:pPr>
        <w:spacing w:after="0" w:line="240" w:lineRule="auto"/>
        <w:jc w:val="both"/>
        <w:rPr>
          <w:rFonts w:ascii="Arial" w:hAnsi="Arial" w:cs="Arial"/>
          <w:sz w:val="24"/>
          <w:szCs w:val="24"/>
        </w:rPr>
      </w:pPr>
    </w:p>
    <w:p w14:paraId="69DA9C10" w14:textId="75A91404" w:rsidR="00927AE0" w:rsidRPr="006F76B2" w:rsidRDefault="007B5FFF" w:rsidP="00927AE0">
      <w:pPr>
        <w:tabs>
          <w:tab w:val="left" w:pos="567"/>
        </w:tabs>
        <w:spacing w:after="0" w:line="240" w:lineRule="auto"/>
        <w:ind w:left="567" w:hanging="567"/>
        <w:jc w:val="both"/>
        <w:rPr>
          <w:rFonts w:ascii="Arial" w:hAnsi="Arial" w:cs="Arial"/>
          <w:sz w:val="24"/>
          <w:szCs w:val="24"/>
        </w:rPr>
      </w:pPr>
      <w:r w:rsidRPr="008D6A1C">
        <w:rPr>
          <w:rFonts w:ascii="Arial" w:hAnsi="Arial" w:cs="Arial"/>
          <w:sz w:val="24"/>
          <w:szCs w:val="24"/>
        </w:rPr>
        <w:t xml:space="preserve">Durant l’expérience, le flux lumineux </w:t>
      </w:r>
      <w:r w:rsidRPr="007B5FFF">
        <w:rPr>
          <w:rFonts w:ascii="Arial" w:hAnsi="Arial" w:cs="Arial"/>
          <w:i/>
          <w:iCs/>
          <w:sz w:val="24"/>
          <w:szCs w:val="24"/>
        </w:rPr>
        <w:t>Φ</w:t>
      </w:r>
      <w:r w:rsidRPr="008D6A1C">
        <w:rPr>
          <w:rFonts w:ascii="Arial" w:hAnsi="Arial" w:cs="Arial"/>
          <w:sz w:val="24"/>
          <w:szCs w:val="24"/>
        </w:rPr>
        <w:t xml:space="preserve"> mesuré avec un solarimètre est de 570 W·m</w:t>
      </w:r>
      <w:r w:rsidRPr="007B5FFF">
        <w:rPr>
          <w:rFonts w:ascii="Arial" w:hAnsi="Arial" w:cs="Arial"/>
          <w:sz w:val="24"/>
          <w:szCs w:val="24"/>
          <w:vertAlign w:val="superscript"/>
        </w:rPr>
        <w:t>-2</w:t>
      </w:r>
      <w:r w:rsidRPr="008D6A1C">
        <w:rPr>
          <w:rFonts w:ascii="Arial" w:hAnsi="Arial" w:cs="Arial"/>
          <w:sz w:val="24"/>
          <w:szCs w:val="24"/>
        </w:rPr>
        <w:t>.</w:t>
      </w:r>
    </w:p>
    <w:p w14:paraId="47CB67E1" w14:textId="77777777" w:rsidR="003822BF" w:rsidRPr="006F76B2" w:rsidRDefault="003822BF" w:rsidP="00927AE0">
      <w:pPr>
        <w:spacing w:after="0" w:line="240" w:lineRule="auto"/>
        <w:ind w:right="-2"/>
        <w:jc w:val="both"/>
        <w:rPr>
          <w:rFonts w:ascii="Arial" w:hAnsi="Arial" w:cs="Arial"/>
          <w:sz w:val="24"/>
          <w:szCs w:val="24"/>
        </w:rPr>
      </w:pPr>
    </w:p>
    <w:p w14:paraId="683660AC" w14:textId="15B89ABA" w:rsidR="00927AE0" w:rsidRPr="006F76B2" w:rsidRDefault="00927AE0" w:rsidP="00927AE0">
      <w:pPr>
        <w:tabs>
          <w:tab w:val="left" w:pos="567"/>
        </w:tabs>
        <w:spacing w:after="0" w:line="240" w:lineRule="auto"/>
        <w:ind w:left="567" w:right="-2" w:hanging="567"/>
        <w:jc w:val="both"/>
        <w:rPr>
          <w:rFonts w:ascii="Arial" w:hAnsi="Arial" w:cs="Arial"/>
          <w:sz w:val="24"/>
          <w:szCs w:val="24"/>
        </w:rPr>
      </w:pPr>
      <w:r w:rsidRPr="006F76B2">
        <w:rPr>
          <w:rFonts w:ascii="Arial" w:hAnsi="Arial" w:cs="Arial"/>
          <w:b/>
          <w:bCs/>
          <w:sz w:val="24"/>
          <w:szCs w:val="24"/>
        </w:rPr>
        <w:t>Q6</w:t>
      </w:r>
      <w:r w:rsidRPr="006F76B2">
        <w:rPr>
          <w:rFonts w:ascii="Arial" w:hAnsi="Arial" w:cs="Arial"/>
          <w:sz w:val="24"/>
          <w:szCs w:val="24"/>
        </w:rPr>
        <w:tab/>
      </w:r>
      <w:r w:rsidR="007B5FFF" w:rsidRPr="008D6A1C">
        <w:rPr>
          <w:rFonts w:ascii="Arial" w:hAnsi="Arial" w:cs="Arial"/>
          <w:sz w:val="24"/>
          <w:szCs w:val="24"/>
        </w:rPr>
        <w:t xml:space="preserve">Déterminer la valeur de </w:t>
      </w:r>
      <w:proofErr w:type="spellStart"/>
      <w:proofErr w:type="gramStart"/>
      <w:r w:rsidR="007B5FFF" w:rsidRPr="007B5FFF">
        <w:rPr>
          <w:rFonts w:ascii="Arial" w:hAnsi="Arial" w:cs="Arial"/>
          <w:i/>
          <w:iCs/>
          <w:sz w:val="24"/>
          <w:szCs w:val="24"/>
        </w:rPr>
        <w:t>P</w:t>
      </w:r>
      <w:r w:rsidR="007B5FFF" w:rsidRPr="007B5FFF">
        <w:rPr>
          <w:rFonts w:ascii="Arial" w:hAnsi="Arial" w:cs="Arial"/>
          <w:sz w:val="24"/>
          <w:szCs w:val="24"/>
          <w:vertAlign w:val="subscript"/>
        </w:rPr>
        <w:t>reçue</w:t>
      </w:r>
      <w:proofErr w:type="spellEnd"/>
      <w:r w:rsidR="007B5FFF" w:rsidRPr="008D6A1C">
        <w:rPr>
          <w:rFonts w:ascii="Arial" w:hAnsi="Arial" w:cs="Arial"/>
          <w:sz w:val="24"/>
          <w:szCs w:val="24"/>
        </w:rPr>
        <w:t xml:space="preserve"> ,</w:t>
      </w:r>
      <w:proofErr w:type="gramEnd"/>
      <w:r w:rsidR="007B5FFF" w:rsidRPr="008D6A1C">
        <w:rPr>
          <w:rFonts w:ascii="Arial" w:hAnsi="Arial" w:cs="Arial"/>
          <w:sz w:val="24"/>
          <w:szCs w:val="24"/>
        </w:rPr>
        <w:t xml:space="preserve"> la puissance lumineuse reçue par le panneau.</w:t>
      </w:r>
    </w:p>
    <w:p w14:paraId="22CDE177" w14:textId="77777777" w:rsidR="003822BF" w:rsidRPr="006F76B2" w:rsidRDefault="003822BF" w:rsidP="00927AE0">
      <w:pPr>
        <w:spacing w:after="0" w:line="240" w:lineRule="auto"/>
        <w:ind w:right="-2"/>
        <w:jc w:val="both"/>
        <w:rPr>
          <w:rFonts w:ascii="Arial" w:hAnsi="Arial" w:cs="Arial"/>
          <w:sz w:val="24"/>
          <w:szCs w:val="24"/>
        </w:rPr>
      </w:pPr>
    </w:p>
    <w:p w14:paraId="2EE16F5D" w14:textId="2CD55F4D" w:rsidR="00927AE0" w:rsidRPr="007B5FFF" w:rsidRDefault="00927AE0" w:rsidP="007F147E">
      <w:pPr>
        <w:tabs>
          <w:tab w:val="left" w:pos="567"/>
        </w:tabs>
        <w:spacing w:after="0" w:line="240" w:lineRule="auto"/>
        <w:ind w:left="567" w:right="-2" w:hanging="567"/>
        <w:jc w:val="both"/>
        <w:rPr>
          <w:rFonts w:ascii="Arial" w:hAnsi="Arial" w:cs="Arial"/>
          <w:spacing w:val="-2"/>
          <w:sz w:val="24"/>
          <w:szCs w:val="24"/>
        </w:rPr>
      </w:pPr>
      <w:r w:rsidRPr="007B5FFF">
        <w:rPr>
          <w:rFonts w:ascii="Arial" w:hAnsi="Arial" w:cs="Arial"/>
          <w:b/>
          <w:bCs/>
          <w:spacing w:val="-2"/>
          <w:sz w:val="24"/>
          <w:szCs w:val="24"/>
        </w:rPr>
        <w:t>Q7.</w:t>
      </w:r>
      <w:r w:rsidRPr="007B5FFF">
        <w:rPr>
          <w:rFonts w:ascii="Arial" w:hAnsi="Arial" w:cs="Arial"/>
          <w:spacing w:val="-2"/>
          <w:sz w:val="24"/>
          <w:szCs w:val="24"/>
        </w:rPr>
        <w:tab/>
      </w:r>
      <w:r w:rsidR="007B5FFF" w:rsidRPr="007B5FFF">
        <w:rPr>
          <w:rFonts w:ascii="Arial" w:hAnsi="Arial" w:cs="Arial"/>
          <w:spacing w:val="-2"/>
          <w:sz w:val="24"/>
          <w:szCs w:val="24"/>
        </w:rPr>
        <w:t xml:space="preserve">À l’aide des mesures réalisées durant l’expérience (figure 2), déterminer la valeur de </w:t>
      </w:r>
      <w:proofErr w:type="spellStart"/>
      <w:proofErr w:type="gramStart"/>
      <w:r w:rsidR="007B5FFF" w:rsidRPr="007B5FFF">
        <w:rPr>
          <w:rFonts w:ascii="Arial" w:hAnsi="Arial" w:cs="Arial"/>
          <w:i/>
          <w:iCs/>
          <w:spacing w:val="-2"/>
          <w:sz w:val="24"/>
          <w:szCs w:val="24"/>
        </w:rPr>
        <w:t>P</w:t>
      </w:r>
      <w:r w:rsidR="007B5FFF" w:rsidRPr="007B5FFF">
        <w:rPr>
          <w:rFonts w:ascii="Arial" w:hAnsi="Arial" w:cs="Arial"/>
          <w:spacing w:val="-2"/>
          <w:sz w:val="24"/>
          <w:szCs w:val="24"/>
          <w:vertAlign w:val="subscript"/>
        </w:rPr>
        <w:t>utile</w:t>
      </w:r>
      <w:proofErr w:type="spellEnd"/>
      <w:r w:rsidR="007B5FFF" w:rsidRPr="007B5FFF">
        <w:rPr>
          <w:rFonts w:ascii="Arial" w:hAnsi="Arial" w:cs="Arial"/>
          <w:spacing w:val="-2"/>
          <w:sz w:val="24"/>
          <w:szCs w:val="24"/>
        </w:rPr>
        <w:t xml:space="preserve"> ,</w:t>
      </w:r>
      <w:proofErr w:type="gramEnd"/>
      <w:r w:rsidR="007B5FFF" w:rsidRPr="007B5FFF">
        <w:rPr>
          <w:rFonts w:ascii="Arial" w:hAnsi="Arial" w:cs="Arial"/>
          <w:spacing w:val="-2"/>
          <w:sz w:val="24"/>
          <w:szCs w:val="24"/>
        </w:rPr>
        <w:t xml:space="preserve"> la puissance utile fournie par le panneau.</w:t>
      </w:r>
    </w:p>
    <w:p w14:paraId="35AF0E66" w14:textId="77777777" w:rsidR="00927AE0" w:rsidRDefault="00927AE0" w:rsidP="00927AE0">
      <w:pPr>
        <w:tabs>
          <w:tab w:val="left" w:pos="567"/>
        </w:tabs>
        <w:spacing w:after="0" w:line="240" w:lineRule="auto"/>
        <w:ind w:left="567" w:hanging="567"/>
        <w:jc w:val="both"/>
        <w:rPr>
          <w:rFonts w:ascii="Arial" w:hAnsi="Arial" w:cs="Arial"/>
          <w:sz w:val="24"/>
          <w:szCs w:val="24"/>
        </w:rPr>
      </w:pPr>
    </w:p>
    <w:p w14:paraId="281B5D6F" w14:textId="74D55693" w:rsidR="008D6A1C" w:rsidRDefault="007B5FFF" w:rsidP="00F94E9F">
      <w:pPr>
        <w:tabs>
          <w:tab w:val="left" w:pos="567"/>
        </w:tabs>
        <w:spacing w:after="0" w:line="240" w:lineRule="auto"/>
        <w:ind w:left="567" w:right="-2" w:hanging="567"/>
        <w:jc w:val="both"/>
        <w:rPr>
          <w:rFonts w:ascii="Arial" w:hAnsi="Arial" w:cs="Arial"/>
          <w:sz w:val="24"/>
          <w:szCs w:val="24"/>
        </w:rPr>
      </w:pPr>
      <w:r w:rsidRPr="006F76B2">
        <w:rPr>
          <w:rFonts w:ascii="Arial" w:hAnsi="Arial" w:cs="Arial"/>
          <w:b/>
          <w:bCs/>
          <w:sz w:val="24"/>
          <w:szCs w:val="24"/>
        </w:rPr>
        <w:t>Q</w:t>
      </w:r>
      <w:r>
        <w:rPr>
          <w:rFonts w:ascii="Arial" w:hAnsi="Arial" w:cs="Arial"/>
          <w:b/>
          <w:bCs/>
          <w:sz w:val="24"/>
          <w:szCs w:val="24"/>
        </w:rPr>
        <w:t>8</w:t>
      </w:r>
      <w:r w:rsidRPr="006F76B2">
        <w:rPr>
          <w:rFonts w:ascii="Arial" w:hAnsi="Arial" w:cs="Arial"/>
          <w:b/>
          <w:bCs/>
          <w:sz w:val="24"/>
          <w:szCs w:val="24"/>
        </w:rPr>
        <w:t>.</w:t>
      </w:r>
      <w:r w:rsidRPr="006F76B2">
        <w:rPr>
          <w:rFonts w:ascii="Arial" w:hAnsi="Arial" w:cs="Arial"/>
          <w:sz w:val="24"/>
          <w:szCs w:val="24"/>
        </w:rPr>
        <w:tab/>
      </w:r>
      <w:r w:rsidRPr="008D6A1C">
        <w:rPr>
          <w:rFonts w:ascii="Arial" w:hAnsi="Arial" w:cs="Arial"/>
          <w:sz w:val="24"/>
          <w:szCs w:val="24"/>
        </w:rPr>
        <w:t xml:space="preserve">En déduire </w:t>
      </w:r>
      <w:r w:rsidRPr="007B5FFF">
        <w:rPr>
          <w:rFonts w:ascii="Arial" w:hAnsi="Arial" w:cs="Arial"/>
          <w:i/>
          <w:iCs/>
          <w:sz w:val="24"/>
          <w:szCs w:val="24"/>
        </w:rPr>
        <w:t>η</w:t>
      </w:r>
      <w:r w:rsidRPr="008D6A1C">
        <w:rPr>
          <w:rFonts w:ascii="Arial" w:hAnsi="Arial" w:cs="Arial"/>
          <w:sz w:val="24"/>
          <w:szCs w:val="24"/>
        </w:rPr>
        <w:t>, le rendement du panneau photovoltaïque. Comparer avec l’indication donnée</w:t>
      </w:r>
      <w:r>
        <w:rPr>
          <w:rFonts w:ascii="Arial" w:hAnsi="Arial" w:cs="Arial"/>
          <w:sz w:val="24"/>
          <w:szCs w:val="24"/>
        </w:rPr>
        <w:t xml:space="preserve"> </w:t>
      </w:r>
      <w:r w:rsidRPr="008D6A1C">
        <w:rPr>
          <w:rFonts w:ascii="Arial" w:hAnsi="Arial" w:cs="Arial"/>
          <w:sz w:val="24"/>
          <w:szCs w:val="24"/>
        </w:rPr>
        <w:t>par le fabriquant.</w:t>
      </w:r>
    </w:p>
    <w:sectPr w:rsidR="008D6A1C"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A6CE1"/>
    <w:multiLevelType w:val="hybridMultilevel"/>
    <w:tmpl w:val="891221E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5866E8"/>
    <w:multiLevelType w:val="hybridMultilevel"/>
    <w:tmpl w:val="C1A8E748"/>
    <w:lvl w:ilvl="0" w:tplc="745EB1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CF4D09"/>
    <w:multiLevelType w:val="hybridMultilevel"/>
    <w:tmpl w:val="2A78C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B15E4B"/>
    <w:multiLevelType w:val="hybridMultilevel"/>
    <w:tmpl w:val="4CDE4B2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E40F2"/>
    <w:multiLevelType w:val="hybridMultilevel"/>
    <w:tmpl w:val="3DF0B0A4"/>
    <w:lvl w:ilvl="0" w:tplc="FB6048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F517D"/>
    <w:multiLevelType w:val="hybridMultilevel"/>
    <w:tmpl w:val="90847FEA"/>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45644D"/>
    <w:multiLevelType w:val="hybridMultilevel"/>
    <w:tmpl w:val="5C2EA7EE"/>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B0F6E"/>
    <w:multiLevelType w:val="hybridMultilevel"/>
    <w:tmpl w:val="340AAD0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6961F3"/>
    <w:multiLevelType w:val="hybridMultilevel"/>
    <w:tmpl w:val="5D76FB4C"/>
    <w:lvl w:ilvl="0" w:tplc="AA30A3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0D42B8"/>
    <w:multiLevelType w:val="hybridMultilevel"/>
    <w:tmpl w:val="8942423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96564"/>
    <w:multiLevelType w:val="hybridMultilevel"/>
    <w:tmpl w:val="22B00EC0"/>
    <w:lvl w:ilvl="0" w:tplc="2BEC5242">
      <w:start w:val="1"/>
      <w:numFmt w:val="bullet"/>
      <w:lvlText w:val="‒"/>
      <w:lvlJc w:val="left"/>
      <w:pPr>
        <w:ind w:left="720" w:hanging="360"/>
      </w:pPr>
      <w:rPr>
        <w:rFonts w:ascii="Times New Roman" w:hAnsi="Times New Roman" w:cs="Times New Roman" w:hint="default"/>
      </w:rPr>
    </w:lvl>
    <w:lvl w:ilvl="1" w:tplc="3D568ED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EE5E93"/>
    <w:multiLevelType w:val="hybridMultilevel"/>
    <w:tmpl w:val="6CCEB198"/>
    <w:lvl w:ilvl="0" w:tplc="8E7C91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8910FA"/>
    <w:multiLevelType w:val="hybridMultilevel"/>
    <w:tmpl w:val="08DE82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4"/>
  </w:num>
  <w:num w:numId="2" w16cid:durableId="147598150">
    <w:abstractNumId w:val="25"/>
  </w:num>
  <w:num w:numId="3" w16cid:durableId="1043673191">
    <w:abstractNumId w:val="3"/>
  </w:num>
  <w:num w:numId="4" w16cid:durableId="1554997379">
    <w:abstractNumId w:val="10"/>
  </w:num>
  <w:num w:numId="5" w16cid:durableId="1774783699">
    <w:abstractNumId w:val="13"/>
  </w:num>
  <w:num w:numId="6" w16cid:durableId="1209610847">
    <w:abstractNumId w:val="5"/>
  </w:num>
  <w:num w:numId="7" w16cid:durableId="1069693144">
    <w:abstractNumId w:val="23"/>
  </w:num>
  <w:num w:numId="8" w16cid:durableId="2051689700">
    <w:abstractNumId w:val="18"/>
  </w:num>
  <w:num w:numId="9" w16cid:durableId="216749121">
    <w:abstractNumId w:val="1"/>
  </w:num>
  <w:num w:numId="10" w16cid:durableId="745884451">
    <w:abstractNumId w:val="15"/>
  </w:num>
  <w:num w:numId="11" w16cid:durableId="1463964506">
    <w:abstractNumId w:val="27"/>
  </w:num>
  <w:num w:numId="12" w16cid:durableId="1430850099">
    <w:abstractNumId w:val="2"/>
  </w:num>
  <w:num w:numId="13" w16cid:durableId="220554775">
    <w:abstractNumId w:val="12"/>
  </w:num>
  <w:num w:numId="14" w16cid:durableId="363479020">
    <w:abstractNumId w:val="0"/>
  </w:num>
  <w:num w:numId="15" w16cid:durableId="2015108701">
    <w:abstractNumId w:val="7"/>
  </w:num>
  <w:num w:numId="16" w16cid:durableId="166361213">
    <w:abstractNumId w:val="8"/>
  </w:num>
  <w:num w:numId="17" w16cid:durableId="1337030129">
    <w:abstractNumId w:val="4"/>
  </w:num>
  <w:num w:numId="18" w16cid:durableId="714156316">
    <w:abstractNumId w:val="20"/>
  </w:num>
  <w:num w:numId="19" w16cid:durableId="1594509062">
    <w:abstractNumId w:val="16"/>
  </w:num>
  <w:num w:numId="20" w16cid:durableId="964115970">
    <w:abstractNumId w:val="6"/>
  </w:num>
  <w:num w:numId="21" w16cid:durableId="1763719716">
    <w:abstractNumId w:val="9"/>
  </w:num>
  <w:num w:numId="22" w16cid:durableId="523907049">
    <w:abstractNumId w:val="11"/>
  </w:num>
  <w:num w:numId="23" w16cid:durableId="1432358720">
    <w:abstractNumId w:val="14"/>
  </w:num>
  <w:num w:numId="24" w16cid:durableId="223108393">
    <w:abstractNumId w:val="28"/>
  </w:num>
  <w:num w:numId="25" w16cid:durableId="1020278363">
    <w:abstractNumId w:val="26"/>
  </w:num>
  <w:num w:numId="26" w16cid:durableId="152643882">
    <w:abstractNumId w:val="19"/>
  </w:num>
  <w:num w:numId="27" w16cid:durableId="1804805073">
    <w:abstractNumId w:val="17"/>
  </w:num>
  <w:num w:numId="28" w16cid:durableId="346760700">
    <w:abstractNumId w:val="29"/>
  </w:num>
  <w:num w:numId="29" w16cid:durableId="1834250627">
    <w:abstractNumId w:val="22"/>
  </w:num>
  <w:num w:numId="30" w16cid:durableId="13117174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56511"/>
    <w:rsid w:val="00075DC3"/>
    <w:rsid w:val="00093947"/>
    <w:rsid w:val="000B26F9"/>
    <w:rsid w:val="000B7173"/>
    <w:rsid w:val="000C2D30"/>
    <w:rsid w:val="000D6EDC"/>
    <w:rsid w:val="000F5AD2"/>
    <w:rsid w:val="00142394"/>
    <w:rsid w:val="0014723E"/>
    <w:rsid w:val="0016085B"/>
    <w:rsid w:val="001A09B5"/>
    <w:rsid w:val="001A533E"/>
    <w:rsid w:val="001C238A"/>
    <w:rsid w:val="001E7045"/>
    <w:rsid w:val="00215467"/>
    <w:rsid w:val="00233A95"/>
    <w:rsid w:val="00234D33"/>
    <w:rsid w:val="0026164E"/>
    <w:rsid w:val="00286D5A"/>
    <w:rsid w:val="002C27A0"/>
    <w:rsid w:val="002C3F9B"/>
    <w:rsid w:val="002F5D46"/>
    <w:rsid w:val="00371118"/>
    <w:rsid w:val="003822BF"/>
    <w:rsid w:val="00387A6D"/>
    <w:rsid w:val="003D41E2"/>
    <w:rsid w:val="00434711"/>
    <w:rsid w:val="004410FC"/>
    <w:rsid w:val="00446D65"/>
    <w:rsid w:val="004640CD"/>
    <w:rsid w:val="00464EFD"/>
    <w:rsid w:val="00467D36"/>
    <w:rsid w:val="004B7B89"/>
    <w:rsid w:val="004C71DB"/>
    <w:rsid w:val="005847DE"/>
    <w:rsid w:val="005B0CDD"/>
    <w:rsid w:val="00603DC8"/>
    <w:rsid w:val="00603F7B"/>
    <w:rsid w:val="00625CB6"/>
    <w:rsid w:val="0064599A"/>
    <w:rsid w:val="00675FAC"/>
    <w:rsid w:val="006D1F2D"/>
    <w:rsid w:val="006F76B2"/>
    <w:rsid w:val="00710F89"/>
    <w:rsid w:val="00721FC0"/>
    <w:rsid w:val="00772069"/>
    <w:rsid w:val="007B5FFF"/>
    <w:rsid w:val="007E7F80"/>
    <w:rsid w:val="007F147E"/>
    <w:rsid w:val="0087301A"/>
    <w:rsid w:val="008D6A1C"/>
    <w:rsid w:val="008F1CC1"/>
    <w:rsid w:val="00927AE0"/>
    <w:rsid w:val="00974E49"/>
    <w:rsid w:val="009C65EF"/>
    <w:rsid w:val="009F1C22"/>
    <w:rsid w:val="00A2546B"/>
    <w:rsid w:val="00A40401"/>
    <w:rsid w:val="00A80710"/>
    <w:rsid w:val="00A84C0A"/>
    <w:rsid w:val="00A86B99"/>
    <w:rsid w:val="00AA3C98"/>
    <w:rsid w:val="00AC0230"/>
    <w:rsid w:val="00AE2D23"/>
    <w:rsid w:val="00AE71C8"/>
    <w:rsid w:val="00B01CD2"/>
    <w:rsid w:val="00B0379C"/>
    <w:rsid w:val="00B158CD"/>
    <w:rsid w:val="00B46774"/>
    <w:rsid w:val="00B823AF"/>
    <w:rsid w:val="00BC5661"/>
    <w:rsid w:val="00BC6B64"/>
    <w:rsid w:val="00BE5D51"/>
    <w:rsid w:val="00C045DE"/>
    <w:rsid w:val="00C507C4"/>
    <w:rsid w:val="00C73CD9"/>
    <w:rsid w:val="00C90DE4"/>
    <w:rsid w:val="00CD6C6A"/>
    <w:rsid w:val="00D72E05"/>
    <w:rsid w:val="00DA2CE7"/>
    <w:rsid w:val="00E71544"/>
    <w:rsid w:val="00EB3C78"/>
    <w:rsid w:val="00EB63DF"/>
    <w:rsid w:val="00F0583B"/>
    <w:rsid w:val="00F15380"/>
    <w:rsid w:val="00F94E9F"/>
    <w:rsid w:val="00FE7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abolyce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2467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2024-08-15T08:59:00Z</dcterms:created>
  <dcterms:modified xsi:type="dcterms:W3CDTF">2024-08-15T08:59:00Z</dcterms:modified>
</cp:coreProperties>
</file>